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24C" w:rsidRPr="00AE024C" w:rsidRDefault="00AE024C" w:rsidP="00AE024C">
      <w:pPr>
        <w:widowControl w:val="0"/>
        <w:spacing w:before="2760" w:after="0"/>
        <w:jc w:val="center"/>
        <w:rPr>
          <w:b/>
          <w:snapToGrid w:val="0"/>
        </w:rPr>
      </w:pPr>
      <w:bookmarkStart w:id="0" w:name="_GoBack"/>
      <w:bookmarkEnd w:id="0"/>
    </w:p>
    <w:p w:rsidR="00AE024C" w:rsidRPr="00AE024C" w:rsidRDefault="00AE024C" w:rsidP="00AE024C">
      <w:pPr>
        <w:widowControl w:val="0"/>
        <w:spacing w:after="0"/>
        <w:jc w:val="center"/>
        <w:rPr>
          <w:b/>
          <w:snapToGrid w:val="0"/>
        </w:rPr>
      </w:pPr>
      <w:r>
        <w:rPr>
          <w:b/>
          <w:snapToGrid w:val="0"/>
        </w:rPr>
        <w:t>RETAIL</w:t>
      </w:r>
      <w:r w:rsidRPr="00AE024C">
        <w:rPr>
          <w:b/>
          <w:snapToGrid w:val="0"/>
        </w:rPr>
        <w:t xml:space="preserve"> LEASE</w:t>
      </w: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r w:rsidRPr="00AE024C">
        <w:rPr>
          <w:b/>
          <w:snapToGrid w:val="0"/>
        </w:rPr>
        <w:t>Between:</w:t>
      </w: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bookmarkStart w:id="1" w:name="Text40"/>
      <w:r w:rsidRPr="00AE024C">
        <w:rPr>
          <w:b/>
          <w:snapToGrid w:val="0"/>
        </w:rPr>
        <w:t>____________________________________________________________</w:t>
      </w:r>
      <w:bookmarkEnd w:id="1"/>
    </w:p>
    <w:p w:rsidR="00AE024C" w:rsidRPr="00AE024C" w:rsidRDefault="00AE024C" w:rsidP="00AE024C">
      <w:pPr>
        <w:widowControl w:val="0"/>
        <w:spacing w:after="0"/>
        <w:jc w:val="center"/>
        <w:rPr>
          <w:b/>
          <w:snapToGrid w:val="0"/>
        </w:rPr>
      </w:pPr>
      <w:r w:rsidRPr="00AE024C">
        <w:rPr>
          <w:b/>
          <w:snapToGrid w:val="0"/>
        </w:rPr>
        <w:t>("Landlord")</w:t>
      </w: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r w:rsidRPr="00AE024C">
        <w:rPr>
          <w:b/>
          <w:snapToGrid w:val="0"/>
        </w:rPr>
        <w:t>And</w:t>
      </w: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r w:rsidRPr="00AE024C">
        <w:rPr>
          <w:b/>
          <w:snapToGrid w:val="0"/>
        </w:rPr>
        <w:t>____________________________________________________________</w:t>
      </w:r>
    </w:p>
    <w:p w:rsidR="00AE024C" w:rsidRPr="00AE024C" w:rsidRDefault="00AE024C" w:rsidP="00AE024C">
      <w:pPr>
        <w:widowControl w:val="0"/>
        <w:spacing w:after="0"/>
        <w:jc w:val="center"/>
        <w:rPr>
          <w:b/>
          <w:snapToGrid w:val="0"/>
        </w:rPr>
      </w:pPr>
      <w:r w:rsidRPr="00AE024C">
        <w:rPr>
          <w:b/>
          <w:snapToGrid w:val="0"/>
        </w:rPr>
        <w:t>("Tenant")</w:t>
      </w: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p>
    <w:p w:rsidR="00AE024C" w:rsidRPr="00AE024C" w:rsidRDefault="00AE024C" w:rsidP="00AE024C">
      <w:pPr>
        <w:widowControl w:val="0"/>
        <w:spacing w:after="0"/>
        <w:jc w:val="center"/>
        <w:rPr>
          <w:b/>
          <w:snapToGrid w:val="0"/>
        </w:rPr>
      </w:pPr>
      <w:r w:rsidRPr="00AE024C">
        <w:rPr>
          <w:b/>
          <w:snapToGrid w:val="0"/>
        </w:rPr>
        <w:t xml:space="preserve">Dated </w:t>
      </w:r>
      <w:bookmarkStart w:id="2" w:name="Text41"/>
      <w:r w:rsidRPr="00AE024C">
        <w:rPr>
          <w:b/>
          <w:snapToGrid w:val="0"/>
        </w:rPr>
        <w:t>___________________________</w:t>
      </w:r>
      <w:bookmarkEnd w:id="2"/>
    </w:p>
    <w:p w:rsidR="00AE024C" w:rsidRPr="00AE024C" w:rsidRDefault="00AE024C" w:rsidP="00AE024C">
      <w:pPr>
        <w:widowControl w:val="0"/>
        <w:spacing w:after="0"/>
        <w:jc w:val="center"/>
        <w:rPr>
          <w:b/>
          <w:snapToGrid w:val="0"/>
          <w:u w:val="single"/>
        </w:rPr>
      </w:pPr>
    </w:p>
    <w:p w:rsidR="00AE024C" w:rsidRPr="00AE024C" w:rsidRDefault="00AE024C" w:rsidP="00AE024C">
      <w:pPr>
        <w:widowControl w:val="0"/>
        <w:tabs>
          <w:tab w:val="left" w:pos="9360"/>
        </w:tabs>
        <w:spacing w:after="0"/>
        <w:jc w:val="center"/>
        <w:rPr>
          <w:b/>
          <w:snapToGrid w:val="0"/>
          <w:u w:val="single"/>
        </w:rPr>
      </w:pPr>
      <w:r w:rsidRPr="00AE024C">
        <w:rPr>
          <w:b/>
          <w:snapToGrid w:val="0"/>
          <w:u w:val="single"/>
        </w:rPr>
        <w:tab/>
      </w:r>
    </w:p>
    <w:p w:rsidR="00AE024C" w:rsidRPr="00AE024C" w:rsidRDefault="00AE024C" w:rsidP="00AE024C">
      <w:pPr>
        <w:widowControl w:val="0"/>
        <w:spacing w:after="0"/>
        <w:jc w:val="center"/>
        <w:rPr>
          <w:b/>
          <w:snapToGrid w:val="0"/>
        </w:rPr>
      </w:pPr>
    </w:p>
    <w:p w:rsidR="00AE024C" w:rsidRPr="00AE024C" w:rsidRDefault="00AE024C" w:rsidP="00AE024C">
      <w:pPr>
        <w:jc w:val="left"/>
        <w:rPr>
          <w:snapToGrid w:val="0"/>
        </w:rPr>
      </w:pPr>
    </w:p>
    <w:p w:rsidR="00320873" w:rsidRPr="00192064" w:rsidRDefault="00320873">
      <w:pPr>
        <w:spacing w:after="0"/>
        <w:rPr>
          <w:szCs w:val="24"/>
        </w:rPr>
      </w:pPr>
    </w:p>
    <w:p w:rsidR="00320873" w:rsidRPr="00192064" w:rsidRDefault="00320873">
      <w:pPr>
        <w:spacing w:after="0"/>
        <w:rPr>
          <w:szCs w:val="24"/>
        </w:rPr>
        <w:sectPr w:rsidR="00320873" w:rsidRPr="00192064">
          <w:headerReference w:type="default" r:id="rId11"/>
          <w:footerReference w:type="even" r:id="rId12"/>
          <w:footerReference w:type="default" r:id="rId13"/>
          <w:headerReference w:type="first" r:id="rId14"/>
          <w:type w:val="continuous"/>
          <w:pgSz w:w="12240" w:h="15840" w:code="1"/>
          <w:pgMar w:top="1440" w:right="1440" w:bottom="1152" w:left="1440" w:header="864" w:footer="720" w:gutter="0"/>
          <w:cols w:space="720"/>
        </w:sectPr>
      </w:pPr>
    </w:p>
    <w:p w:rsidR="00320873" w:rsidRPr="00192064" w:rsidRDefault="00320873">
      <w:pPr>
        <w:spacing w:after="0"/>
        <w:rPr>
          <w:szCs w:val="24"/>
        </w:rPr>
      </w:pPr>
    </w:p>
    <w:p w:rsidR="00320873" w:rsidRPr="00192064" w:rsidRDefault="000D0525">
      <w:pPr>
        <w:spacing w:after="0"/>
        <w:jc w:val="center"/>
        <w:rPr>
          <w:szCs w:val="24"/>
          <w:u w:val="single"/>
        </w:rPr>
      </w:pPr>
      <w:r w:rsidRPr="00192064">
        <w:rPr>
          <w:szCs w:val="24"/>
          <w:u w:val="single"/>
        </w:rPr>
        <w:t>TABLE OF CONTENTS</w:t>
      </w:r>
    </w:p>
    <w:p w:rsidR="00320873" w:rsidRPr="00192064" w:rsidRDefault="00320873">
      <w:pPr>
        <w:spacing w:after="0"/>
        <w:rPr>
          <w:szCs w:val="24"/>
        </w:rPr>
      </w:pPr>
    </w:p>
    <w:p w:rsidR="002463B5" w:rsidRDefault="002463B5" w:rsidP="002463B5">
      <w:pPr>
        <w:pStyle w:val="TOCPage"/>
      </w:pPr>
      <w:bookmarkStart w:id="3" w:name="TOCPage_1"/>
      <w:r>
        <w:t>Page</w:t>
      </w:r>
    </w:p>
    <w:bookmarkEnd w:id="3"/>
    <w:p w:rsidR="00A928FC" w:rsidRDefault="009F4F15">
      <w:pPr>
        <w:pStyle w:val="TOC1"/>
        <w:rPr>
          <w:rFonts w:asciiTheme="minorHAnsi" w:eastAsiaTheme="minorEastAsia" w:hAnsiTheme="minorHAnsi" w:cstheme="minorBidi"/>
          <w:sz w:val="22"/>
          <w:szCs w:val="22"/>
        </w:rPr>
      </w:pPr>
      <w:r>
        <w:fldChar w:fldCharType="begin"/>
      </w:r>
      <w:r w:rsidR="002463B5">
        <w:instrText xml:space="preserve"> TOC \t "Heading 1,1,S2.Heading 1,1" \h \z </w:instrText>
      </w:r>
      <w:r>
        <w:fldChar w:fldCharType="separate"/>
      </w:r>
      <w:hyperlink w:anchor="_Toc485032108" w:history="1">
        <w:r w:rsidR="00A928FC" w:rsidRPr="00B84617">
          <w:rPr>
            <w:rStyle w:val="Hyperlink"/>
          </w:rPr>
          <w:t>1.</w:t>
        </w:r>
        <w:r w:rsidR="00A928FC">
          <w:rPr>
            <w:rFonts w:asciiTheme="minorHAnsi" w:eastAsiaTheme="minorEastAsia" w:hAnsiTheme="minorHAnsi" w:cstheme="minorBidi"/>
            <w:sz w:val="22"/>
            <w:szCs w:val="22"/>
          </w:rPr>
          <w:tab/>
        </w:r>
        <w:r w:rsidR="00A928FC" w:rsidRPr="00B84617">
          <w:rPr>
            <w:rStyle w:val="Hyperlink"/>
          </w:rPr>
          <w:t>BASIC LEASE TERMS</w:t>
        </w:r>
        <w:r w:rsidR="00A928FC">
          <w:rPr>
            <w:webHidden/>
          </w:rPr>
          <w:tab/>
        </w:r>
        <w:r>
          <w:rPr>
            <w:webHidden/>
          </w:rPr>
          <w:fldChar w:fldCharType="begin"/>
        </w:r>
        <w:r w:rsidR="00A928FC">
          <w:rPr>
            <w:webHidden/>
          </w:rPr>
          <w:instrText xml:space="preserve"> PAGEREF _Toc485032108 \h </w:instrText>
        </w:r>
        <w:r>
          <w:rPr>
            <w:webHidden/>
          </w:rPr>
        </w:r>
        <w:r>
          <w:rPr>
            <w:webHidden/>
          </w:rPr>
          <w:fldChar w:fldCharType="separate"/>
        </w:r>
        <w:r w:rsidR="00A928FC">
          <w:rPr>
            <w:webHidden/>
          </w:rPr>
          <w:t>3</w:t>
        </w:r>
        <w:r>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09" w:history="1">
        <w:r w:rsidR="00A928FC" w:rsidRPr="00B84617">
          <w:rPr>
            <w:rStyle w:val="Hyperlink"/>
          </w:rPr>
          <w:t>2.</w:t>
        </w:r>
        <w:r w:rsidR="00A928FC">
          <w:rPr>
            <w:rFonts w:asciiTheme="minorHAnsi" w:eastAsiaTheme="minorEastAsia" w:hAnsiTheme="minorHAnsi" w:cstheme="minorBidi"/>
            <w:sz w:val="22"/>
            <w:szCs w:val="22"/>
          </w:rPr>
          <w:tab/>
        </w:r>
        <w:r w:rsidR="00A928FC" w:rsidRPr="00B84617">
          <w:rPr>
            <w:rStyle w:val="Hyperlink"/>
          </w:rPr>
          <w:t>LEASE OF PREMISES</w:t>
        </w:r>
        <w:r w:rsidR="00A928FC">
          <w:rPr>
            <w:webHidden/>
          </w:rPr>
          <w:tab/>
        </w:r>
        <w:r w:rsidR="009F4F15">
          <w:rPr>
            <w:webHidden/>
          </w:rPr>
          <w:fldChar w:fldCharType="begin"/>
        </w:r>
        <w:r w:rsidR="00A928FC">
          <w:rPr>
            <w:webHidden/>
          </w:rPr>
          <w:instrText xml:space="preserve"> PAGEREF _Toc485032109 \h </w:instrText>
        </w:r>
        <w:r w:rsidR="009F4F15">
          <w:rPr>
            <w:webHidden/>
          </w:rPr>
        </w:r>
        <w:r w:rsidR="009F4F15">
          <w:rPr>
            <w:webHidden/>
          </w:rPr>
          <w:fldChar w:fldCharType="separate"/>
        </w:r>
        <w:r w:rsidR="00A928FC">
          <w:rPr>
            <w:webHidden/>
          </w:rPr>
          <w:t>5</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0" w:history="1">
        <w:r w:rsidR="00A928FC" w:rsidRPr="00B84617">
          <w:rPr>
            <w:rStyle w:val="Hyperlink"/>
          </w:rPr>
          <w:t>3.</w:t>
        </w:r>
        <w:r w:rsidR="00A928FC">
          <w:rPr>
            <w:rFonts w:asciiTheme="minorHAnsi" w:eastAsiaTheme="minorEastAsia" w:hAnsiTheme="minorHAnsi" w:cstheme="minorBidi"/>
            <w:sz w:val="22"/>
            <w:szCs w:val="22"/>
          </w:rPr>
          <w:tab/>
        </w:r>
        <w:r w:rsidR="00A928FC" w:rsidRPr="00B84617">
          <w:rPr>
            <w:rStyle w:val="Hyperlink"/>
          </w:rPr>
          <w:t>TERM</w:t>
        </w:r>
        <w:r w:rsidR="00A928FC">
          <w:rPr>
            <w:webHidden/>
          </w:rPr>
          <w:tab/>
        </w:r>
        <w:r w:rsidR="009F4F15">
          <w:rPr>
            <w:webHidden/>
          </w:rPr>
          <w:fldChar w:fldCharType="begin"/>
        </w:r>
        <w:r w:rsidR="00A928FC">
          <w:rPr>
            <w:webHidden/>
          </w:rPr>
          <w:instrText xml:space="preserve"> PAGEREF _Toc485032110 \h </w:instrText>
        </w:r>
        <w:r w:rsidR="009F4F15">
          <w:rPr>
            <w:webHidden/>
          </w:rPr>
        </w:r>
        <w:r w:rsidR="009F4F15">
          <w:rPr>
            <w:webHidden/>
          </w:rPr>
          <w:fldChar w:fldCharType="separate"/>
        </w:r>
        <w:r w:rsidR="00A928FC">
          <w:rPr>
            <w:webHidden/>
          </w:rPr>
          <w:t>5</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1" w:history="1">
        <w:r w:rsidR="00A928FC" w:rsidRPr="00B84617">
          <w:rPr>
            <w:rStyle w:val="Hyperlink"/>
          </w:rPr>
          <w:t>4.</w:t>
        </w:r>
        <w:r w:rsidR="00A928FC">
          <w:rPr>
            <w:rFonts w:asciiTheme="minorHAnsi" w:eastAsiaTheme="minorEastAsia" w:hAnsiTheme="minorHAnsi" w:cstheme="minorBidi"/>
            <w:sz w:val="22"/>
            <w:szCs w:val="22"/>
          </w:rPr>
          <w:tab/>
        </w:r>
        <w:r w:rsidR="00A928FC" w:rsidRPr="00B84617">
          <w:rPr>
            <w:rStyle w:val="Hyperlink"/>
          </w:rPr>
          <w:t>BASE RENT; PERCENTAGE RENT</w:t>
        </w:r>
        <w:r w:rsidR="00A928FC">
          <w:rPr>
            <w:webHidden/>
          </w:rPr>
          <w:tab/>
        </w:r>
        <w:r w:rsidR="009F4F15">
          <w:rPr>
            <w:webHidden/>
          </w:rPr>
          <w:fldChar w:fldCharType="begin"/>
        </w:r>
        <w:r w:rsidR="00A928FC">
          <w:rPr>
            <w:webHidden/>
          </w:rPr>
          <w:instrText xml:space="preserve"> PAGEREF _Toc485032111 \h </w:instrText>
        </w:r>
        <w:r w:rsidR="009F4F15">
          <w:rPr>
            <w:webHidden/>
          </w:rPr>
        </w:r>
        <w:r w:rsidR="009F4F15">
          <w:rPr>
            <w:webHidden/>
          </w:rPr>
          <w:fldChar w:fldCharType="separate"/>
        </w:r>
        <w:r w:rsidR="00A928FC">
          <w:rPr>
            <w:webHidden/>
          </w:rPr>
          <w:t>5</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2" w:history="1">
        <w:r w:rsidR="00A928FC" w:rsidRPr="00B84617">
          <w:rPr>
            <w:rStyle w:val="Hyperlink"/>
          </w:rPr>
          <w:t>5.</w:t>
        </w:r>
        <w:r w:rsidR="00A928FC">
          <w:rPr>
            <w:rFonts w:asciiTheme="minorHAnsi" w:eastAsiaTheme="minorEastAsia" w:hAnsiTheme="minorHAnsi" w:cstheme="minorBidi"/>
            <w:sz w:val="22"/>
            <w:szCs w:val="22"/>
          </w:rPr>
          <w:tab/>
        </w:r>
        <w:r w:rsidR="00A928FC" w:rsidRPr="00B84617">
          <w:rPr>
            <w:rStyle w:val="Hyperlink"/>
          </w:rPr>
          <w:t>SECURITY DEPOSIT</w:t>
        </w:r>
        <w:r w:rsidR="00A928FC">
          <w:rPr>
            <w:webHidden/>
          </w:rPr>
          <w:tab/>
        </w:r>
        <w:r w:rsidR="009F4F15">
          <w:rPr>
            <w:webHidden/>
          </w:rPr>
          <w:fldChar w:fldCharType="begin"/>
        </w:r>
        <w:r w:rsidR="00A928FC">
          <w:rPr>
            <w:webHidden/>
          </w:rPr>
          <w:instrText xml:space="preserve"> PAGEREF _Toc485032112 \h </w:instrText>
        </w:r>
        <w:r w:rsidR="009F4F15">
          <w:rPr>
            <w:webHidden/>
          </w:rPr>
        </w:r>
        <w:r w:rsidR="009F4F15">
          <w:rPr>
            <w:webHidden/>
          </w:rPr>
          <w:fldChar w:fldCharType="separate"/>
        </w:r>
        <w:r w:rsidR="00A928FC">
          <w:rPr>
            <w:webHidden/>
          </w:rPr>
          <w:t>7</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3" w:history="1">
        <w:r w:rsidR="00A928FC" w:rsidRPr="00B84617">
          <w:rPr>
            <w:rStyle w:val="Hyperlink"/>
          </w:rPr>
          <w:t>6.</w:t>
        </w:r>
        <w:r w:rsidR="00A928FC">
          <w:rPr>
            <w:rFonts w:asciiTheme="minorHAnsi" w:eastAsiaTheme="minorEastAsia" w:hAnsiTheme="minorHAnsi" w:cstheme="minorBidi"/>
            <w:sz w:val="22"/>
            <w:szCs w:val="22"/>
          </w:rPr>
          <w:tab/>
        </w:r>
        <w:r w:rsidR="00A928FC" w:rsidRPr="00B84617">
          <w:rPr>
            <w:rStyle w:val="Hyperlink"/>
          </w:rPr>
          <w:t>ADDITIONAL RENT</w:t>
        </w:r>
        <w:r w:rsidR="00A928FC">
          <w:rPr>
            <w:webHidden/>
          </w:rPr>
          <w:tab/>
        </w:r>
        <w:r w:rsidR="009F4F15">
          <w:rPr>
            <w:webHidden/>
          </w:rPr>
          <w:fldChar w:fldCharType="begin"/>
        </w:r>
        <w:r w:rsidR="00A928FC">
          <w:rPr>
            <w:webHidden/>
          </w:rPr>
          <w:instrText xml:space="preserve"> PAGEREF _Toc485032113 \h </w:instrText>
        </w:r>
        <w:r w:rsidR="009F4F15">
          <w:rPr>
            <w:webHidden/>
          </w:rPr>
        </w:r>
        <w:r w:rsidR="009F4F15">
          <w:rPr>
            <w:webHidden/>
          </w:rPr>
          <w:fldChar w:fldCharType="separate"/>
        </w:r>
        <w:r w:rsidR="00A928FC">
          <w:rPr>
            <w:webHidden/>
          </w:rPr>
          <w:t>8</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4" w:history="1">
        <w:r w:rsidR="00A928FC" w:rsidRPr="00B84617">
          <w:rPr>
            <w:rStyle w:val="Hyperlink"/>
          </w:rPr>
          <w:t>7.</w:t>
        </w:r>
        <w:r w:rsidR="00A928FC">
          <w:rPr>
            <w:rFonts w:asciiTheme="minorHAnsi" w:eastAsiaTheme="minorEastAsia" w:hAnsiTheme="minorHAnsi" w:cstheme="minorBidi"/>
            <w:sz w:val="22"/>
            <w:szCs w:val="22"/>
          </w:rPr>
          <w:tab/>
        </w:r>
        <w:r w:rsidR="00A928FC" w:rsidRPr="00B84617">
          <w:rPr>
            <w:rStyle w:val="Hyperlink"/>
          </w:rPr>
          <w:t>INSURANCE; INDEMNITY</w:t>
        </w:r>
        <w:r w:rsidR="00A928FC">
          <w:rPr>
            <w:webHidden/>
          </w:rPr>
          <w:tab/>
        </w:r>
        <w:r w:rsidR="009F4F15">
          <w:rPr>
            <w:webHidden/>
          </w:rPr>
          <w:fldChar w:fldCharType="begin"/>
        </w:r>
        <w:r w:rsidR="00A928FC">
          <w:rPr>
            <w:webHidden/>
          </w:rPr>
          <w:instrText xml:space="preserve"> PAGEREF _Toc485032114 \h </w:instrText>
        </w:r>
        <w:r w:rsidR="009F4F15">
          <w:rPr>
            <w:webHidden/>
          </w:rPr>
        </w:r>
        <w:r w:rsidR="009F4F15">
          <w:rPr>
            <w:webHidden/>
          </w:rPr>
          <w:fldChar w:fldCharType="separate"/>
        </w:r>
        <w:r w:rsidR="00A928FC">
          <w:rPr>
            <w:webHidden/>
          </w:rPr>
          <w:t>9</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5" w:history="1">
        <w:r w:rsidR="00A928FC" w:rsidRPr="00B84617">
          <w:rPr>
            <w:rStyle w:val="Hyperlink"/>
          </w:rPr>
          <w:t>8.</w:t>
        </w:r>
        <w:r w:rsidR="00A928FC">
          <w:rPr>
            <w:rFonts w:asciiTheme="minorHAnsi" w:eastAsiaTheme="minorEastAsia" w:hAnsiTheme="minorHAnsi" w:cstheme="minorBidi"/>
            <w:sz w:val="22"/>
            <w:szCs w:val="22"/>
          </w:rPr>
          <w:tab/>
        </w:r>
        <w:r w:rsidR="00A928FC" w:rsidRPr="00B84617">
          <w:rPr>
            <w:rStyle w:val="Hyperlink"/>
          </w:rPr>
          <w:t>USE OF PREMISES</w:t>
        </w:r>
        <w:r w:rsidR="00A928FC">
          <w:rPr>
            <w:webHidden/>
          </w:rPr>
          <w:tab/>
        </w:r>
        <w:r w:rsidR="009F4F15">
          <w:rPr>
            <w:webHidden/>
          </w:rPr>
          <w:fldChar w:fldCharType="begin"/>
        </w:r>
        <w:r w:rsidR="00A928FC">
          <w:rPr>
            <w:webHidden/>
          </w:rPr>
          <w:instrText xml:space="preserve"> PAGEREF _Toc485032115 \h </w:instrText>
        </w:r>
        <w:r w:rsidR="009F4F15">
          <w:rPr>
            <w:webHidden/>
          </w:rPr>
        </w:r>
        <w:r w:rsidR="009F4F15">
          <w:rPr>
            <w:webHidden/>
          </w:rPr>
          <w:fldChar w:fldCharType="separate"/>
        </w:r>
        <w:r w:rsidR="00A928FC">
          <w:rPr>
            <w:webHidden/>
          </w:rPr>
          <w:t>10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6" w:history="1">
        <w:r w:rsidR="00A928FC" w:rsidRPr="00B84617">
          <w:rPr>
            <w:rStyle w:val="Hyperlink"/>
          </w:rPr>
          <w:t>9.</w:t>
        </w:r>
        <w:r w:rsidR="00A928FC">
          <w:rPr>
            <w:rFonts w:asciiTheme="minorHAnsi" w:eastAsiaTheme="minorEastAsia" w:hAnsiTheme="minorHAnsi" w:cstheme="minorBidi"/>
            <w:sz w:val="22"/>
            <w:szCs w:val="22"/>
          </w:rPr>
          <w:tab/>
        </w:r>
        <w:r w:rsidR="00A928FC" w:rsidRPr="00B84617">
          <w:rPr>
            <w:rStyle w:val="Hyperlink"/>
          </w:rPr>
          <w:t>IMPROVEMENTS AND ALTERATIONS</w:t>
        </w:r>
        <w:r w:rsidR="00A928FC">
          <w:rPr>
            <w:webHidden/>
          </w:rPr>
          <w:tab/>
        </w:r>
        <w:r w:rsidR="009F4F15">
          <w:rPr>
            <w:webHidden/>
          </w:rPr>
          <w:fldChar w:fldCharType="begin"/>
        </w:r>
        <w:r w:rsidR="00A928FC">
          <w:rPr>
            <w:webHidden/>
          </w:rPr>
          <w:instrText xml:space="preserve"> PAGEREF _Toc485032116 \h </w:instrText>
        </w:r>
        <w:r w:rsidR="009F4F15">
          <w:rPr>
            <w:webHidden/>
          </w:rPr>
        </w:r>
        <w:r w:rsidR="009F4F15">
          <w:rPr>
            <w:webHidden/>
          </w:rPr>
          <w:fldChar w:fldCharType="separate"/>
        </w:r>
        <w:r w:rsidR="00A928FC">
          <w:rPr>
            <w:webHidden/>
          </w:rPr>
          <w:t>12</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7" w:history="1">
        <w:r w:rsidR="00A928FC" w:rsidRPr="00B84617">
          <w:rPr>
            <w:rStyle w:val="Hyperlink"/>
          </w:rPr>
          <w:t>10.</w:t>
        </w:r>
        <w:r w:rsidR="00A928FC">
          <w:rPr>
            <w:rFonts w:asciiTheme="minorHAnsi" w:eastAsiaTheme="minorEastAsia" w:hAnsiTheme="minorHAnsi" w:cstheme="minorBidi"/>
            <w:sz w:val="22"/>
            <w:szCs w:val="22"/>
          </w:rPr>
          <w:tab/>
        </w:r>
        <w:r w:rsidR="00A928FC" w:rsidRPr="00B84617">
          <w:rPr>
            <w:rStyle w:val="Hyperlink"/>
          </w:rPr>
          <w:t>REPAIRS AND MAINTENANCE</w:t>
        </w:r>
        <w:r w:rsidR="00A928FC">
          <w:rPr>
            <w:webHidden/>
          </w:rPr>
          <w:tab/>
        </w:r>
        <w:r w:rsidR="009F4F15">
          <w:rPr>
            <w:webHidden/>
          </w:rPr>
          <w:fldChar w:fldCharType="begin"/>
        </w:r>
        <w:r w:rsidR="00A928FC">
          <w:rPr>
            <w:webHidden/>
          </w:rPr>
          <w:instrText xml:space="preserve"> PAGEREF _Toc485032117 \h </w:instrText>
        </w:r>
        <w:r w:rsidR="009F4F15">
          <w:rPr>
            <w:webHidden/>
          </w:rPr>
        </w:r>
        <w:r w:rsidR="009F4F15">
          <w:rPr>
            <w:webHidden/>
          </w:rPr>
          <w:fldChar w:fldCharType="separate"/>
        </w:r>
        <w:r w:rsidR="00A928FC">
          <w:rPr>
            <w:webHidden/>
          </w:rPr>
          <w:t>12</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8" w:history="1">
        <w:r w:rsidR="00A928FC" w:rsidRPr="00B84617">
          <w:rPr>
            <w:rStyle w:val="Hyperlink"/>
          </w:rPr>
          <w:t>11.</w:t>
        </w:r>
        <w:r w:rsidR="00A928FC">
          <w:rPr>
            <w:rFonts w:asciiTheme="minorHAnsi" w:eastAsiaTheme="minorEastAsia" w:hAnsiTheme="minorHAnsi" w:cstheme="minorBidi"/>
            <w:sz w:val="22"/>
            <w:szCs w:val="22"/>
          </w:rPr>
          <w:tab/>
        </w:r>
        <w:r w:rsidR="00A928FC" w:rsidRPr="00B84617">
          <w:rPr>
            <w:rStyle w:val="Hyperlink"/>
          </w:rPr>
          <w:t>LIENS; TENANT'S TAXES</w:t>
        </w:r>
        <w:r w:rsidR="00A928FC">
          <w:rPr>
            <w:webHidden/>
          </w:rPr>
          <w:tab/>
        </w:r>
        <w:r w:rsidR="009F4F15">
          <w:rPr>
            <w:webHidden/>
          </w:rPr>
          <w:fldChar w:fldCharType="begin"/>
        </w:r>
        <w:r w:rsidR="00A928FC">
          <w:rPr>
            <w:webHidden/>
          </w:rPr>
          <w:instrText xml:space="preserve"> PAGEREF _Toc485032118 \h </w:instrText>
        </w:r>
        <w:r w:rsidR="009F4F15">
          <w:rPr>
            <w:webHidden/>
          </w:rPr>
        </w:r>
        <w:r w:rsidR="009F4F15">
          <w:rPr>
            <w:webHidden/>
          </w:rPr>
          <w:fldChar w:fldCharType="separate"/>
        </w:r>
        <w:r w:rsidR="00A928FC">
          <w:rPr>
            <w:webHidden/>
          </w:rPr>
          <w:t>13</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19" w:history="1">
        <w:r w:rsidR="00A928FC" w:rsidRPr="00B84617">
          <w:rPr>
            <w:rStyle w:val="Hyperlink"/>
          </w:rPr>
          <w:t>12.</w:t>
        </w:r>
        <w:r w:rsidR="00A928FC">
          <w:rPr>
            <w:rFonts w:asciiTheme="minorHAnsi" w:eastAsiaTheme="minorEastAsia" w:hAnsiTheme="minorHAnsi" w:cstheme="minorBidi"/>
            <w:sz w:val="22"/>
            <w:szCs w:val="22"/>
          </w:rPr>
          <w:tab/>
        </w:r>
        <w:r w:rsidR="00A928FC" w:rsidRPr="00B84617">
          <w:rPr>
            <w:rStyle w:val="Hyperlink"/>
          </w:rPr>
          <w:t>UTILITIES AND SERVICES</w:t>
        </w:r>
        <w:r w:rsidR="00A928FC">
          <w:rPr>
            <w:webHidden/>
          </w:rPr>
          <w:tab/>
        </w:r>
        <w:r w:rsidR="009F4F15">
          <w:rPr>
            <w:webHidden/>
          </w:rPr>
          <w:fldChar w:fldCharType="begin"/>
        </w:r>
        <w:r w:rsidR="00A928FC">
          <w:rPr>
            <w:webHidden/>
          </w:rPr>
          <w:instrText xml:space="preserve"> PAGEREF _Toc485032119 \h </w:instrText>
        </w:r>
        <w:r w:rsidR="009F4F15">
          <w:rPr>
            <w:webHidden/>
          </w:rPr>
        </w:r>
        <w:r w:rsidR="009F4F15">
          <w:rPr>
            <w:webHidden/>
          </w:rPr>
          <w:fldChar w:fldCharType="separate"/>
        </w:r>
        <w:r w:rsidR="00A928FC">
          <w:rPr>
            <w:webHidden/>
          </w:rPr>
          <w:t>14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0" w:history="1">
        <w:r w:rsidR="00A928FC" w:rsidRPr="00B84617">
          <w:rPr>
            <w:rStyle w:val="Hyperlink"/>
          </w:rPr>
          <w:t>13.</w:t>
        </w:r>
        <w:r w:rsidR="00A928FC">
          <w:rPr>
            <w:rFonts w:asciiTheme="minorHAnsi" w:eastAsiaTheme="minorEastAsia" w:hAnsiTheme="minorHAnsi" w:cstheme="minorBidi"/>
            <w:sz w:val="22"/>
            <w:szCs w:val="22"/>
          </w:rPr>
          <w:tab/>
        </w:r>
        <w:r w:rsidR="00A928FC" w:rsidRPr="00B84617">
          <w:rPr>
            <w:rStyle w:val="Hyperlink"/>
          </w:rPr>
          <w:t>ICE, SNOW, AND DEBRIS</w:t>
        </w:r>
        <w:r w:rsidR="00A928FC">
          <w:rPr>
            <w:webHidden/>
          </w:rPr>
          <w:tab/>
        </w:r>
        <w:r w:rsidR="009F4F15">
          <w:rPr>
            <w:webHidden/>
          </w:rPr>
          <w:fldChar w:fldCharType="begin"/>
        </w:r>
        <w:r w:rsidR="00A928FC">
          <w:rPr>
            <w:webHidden/>
          </w:rPr>
          <w:instrText xml:space="preserve"> PAGEREF _Toc485032120 \h </w:instrText>
        </w:r>
        <w:r w:rsidR="009F4F15">
          <w:rPr>
            <w:webHidden/>
          </w:rPr>
        </w:r>
        <w:r w:rsidR="009F4F15">
          <w:rPr>
            <w:webHidden/>
          </w:rPr>
          <w:fldChar w:fldCharType="separate"/>
        </w:r>
        <w:r w:rsidR="00A928FC">
          <w:rPr>
            <w:webHidden/>
          </w:rPr>
          <w:t>14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1" w:history="1">
        <w:r w:rsidR="00A928FC" w:rsidRPr="00B84617">
          <w:rPr>
            <w:rStyle w:val="Hyperlink"/>
          </w:rPr>
          <w:t>14.</w:t>
        </w:r>
        <w:r w:rsidR="00A928FC">
          <w:rPr>
            <w:rFonts w:asciiTheme="minorHAnsi" w:eastAsiaTheme="minorEastAsia" w:hAnsiTheme="minorHAnsi" w:cstheme="minorBidi"/>
            <w:sz w:val="22"/>
            <w:szCs w:val="22"/>
          </w:rPr>
          <w:tab/>
        </w:r>
        <w:r w:rsidR="00A928FC" w:rsidRPr="00B84617">
          <w:rPr>
            <w:rStyle w:val="Hyperlink"/>
          </w:rPr>
          <w:t>HAZARDOUS MATERIALS</w:t>
        </w:r>
        <w:r w:rsidR="00A928FC">
          <w:rPr>
            <w:webHidden/>
          </w:rPr>
          <w:tab/>
        </w:r>
        <w:r w:rsidR="009F4F15">
          <w:rPr>
            <w:webHidden/>
          </w:rPr>
          <w:fldChar w:fldCharType="begin"/>
        </w:r>
        <w:r w:rsidR="00A928FC">
          <w:rPr>
            <w:webHidden/>
          </w:rPr>
          <w:instrText xml:space="preserve"> PAGEREF _Toc485032121 \h </w:instrText>
        </w:r>
        <w:r w:rsidR="009F4F15">
          <w:rPr>
            <w:webHidden/>
          </w:rPr>
        </w:r>
        <w:r w:rsidR="009F4F15">
          <w:rPr>
            <w:webHidden/>
          </w:rPr>
          <w:fldChar w:fldCharType="separate"/>
        </w:r>
        <w:r w:rsidR="00A928FC">
          <w:rPr>
            <w:webHidden/>
          </w:rPr>
          <w:t>14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2" w:history="1">
        <w:r w:rsidR="00A928FC" w:rsidRPr="00B84617">
          <w:rPr>
            <w:rStyle w:val="Hyperlink"/>
          </w:rPr>
          <w:t>15.</w:t>
        </w:r>
        <w:r w:rsidR="00A928FC">
          <w:rPr>
            <w:rFonts w:asciiTheme="minorHAnsi" w:eastAsiaTheme="minorEastAsia" w:hAnsiTheme="minorHAnsi" w:cstheme="minorBidi"/>
            <w:sz w:val="22"/>
            <w:szCs w:val="22"/>
          </w:rPr>
          <w:tab/>
        </w:r>
        <w:r w:rsidR="00A928FC" w:rsidRPr="00B84617">
          <w:rPr>
            <w:rStyle w:val="Hyperlink"/>
          </w:rPr>
          <w:t>INJURY TO TENANT’S PROPERTY</w:t>
        </w:r>
        <w:r w:rsidR="00A928FC">
          <w:rPr>
            <w:webHidden/>
          </w:rPr>
          <w:tab/>
        </w:r>
        <w:r w:rsidR="009F4F15">
          <w:rPr>
            <w:webHidden/>
          </w:rPr>
          <w:fldChar w:fldCharType="begin"/>
        </w:r>
        <w:r w:rsidR="00A928FC">
          <w:rPr>
            <w:webHidden/>
          </w:rPr>
          <w:instrText xml:space="preserve"> PAGEREF _Toc485032122 \h </w:instrText>
        </w:r>
        <w:r w:rsidR="009F4F15">
          <w:rPr>
            <w:webHidden/>
          </w:rPr>
        </w:r>
        <w:r w:rsidR="009F4F15">
          <w:rPr>
            <w:webHidden/>
          </w:rPr>
          <w:fldChar w:fldCharType="separate"/>
        </w:r>
        <w:r w:rsidR="00A928FC">
          <w:rPr>
            <w:webHidden/>
          </w:rPr>
          <w:t>14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3" w:history="1">
        <w:r w:rsidR="00A928FC" w:rsidRPr="00B84617">
          <w:rPr>
            <w:rStyle w:val="Hyperlink"/>
          </w:rPr>
          <w:t>16.</w:t>
        </w:r>
        <w:r w:rsidR="00A928FC">
          <w:rPr>
            <w:rFonts w:asciiTheme="minorHAnsi" w:eastAsiaTheme="minorEastAsia" w:hAnsiTheme="minorHAnsi" w:cstheme="minorBidi"/>
            <w:sz w:val="22"/>
            <w:szCs w:val="22"/>
          </w:rPr>
          <w:tab/>
        </w:r>
        <w:r w:rsidR="00A928FC" w:rsidRPr="00B84617">
          <w:rPr>
            <w:rStyle w:val="Hyperlink"/>
          </w:rPr>
          <w:t>DAMAGE OR DESTRUCTION</w:t>
        </w:r>
        <w:r w:rsidR="00A928FC">
          <w:rPr>
            <w:webHidden/>
          </w:rPr>
          <w:tab/>
        </w:r>
        <w:r w:rsidR="009F4F15">
          <w:rPr>
            <w:webHidden/>
          </w:rPr>
          <w:fldChar w:fldCharType="begin"/>
        </w:r>
        <w:r w:rsidR="00A928FC">
          <w:rPr>
            <w:webHidden/>
          </w:rPr>
          <w:instrText xml:space="preserve"> PAGEREF _Toc485032123 \h </w:instrText>
        </w:r>
        <w:r w:rsidR="009F4F15">
          <w:rPr>
            <w:webHidden/>
          </w:rPr>
        </w:r>
        <w:r w:rsidR="009F4F15">
          <w:rPr>
            <w:webHidden/>
          </w:rPr>
          <w:fldChar w:fldCharType="separate"/>
        </w:r>
        <w:r w:rsidR="00A928FC">
          <w:rPr>
            <w:webHidden/>
          </w:rPr>
          <w:t>14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4" w:history="1">
        <w:r w:rsidR="00A928FC" w:rsidRPr="00B84617">
          <w:rPr>
            <w:rStyle w:val="Hyperlink"/>
          </w:rPr>
          <w:t>17.</w:t>
        </w:r>
        <w:r w:rsidR="00A928FC">
          <w:rPr>
            <w:rFonts w:asciiTheme="minorHAnsi" w:eastAsiaTheme="minorEastAsia" w:hAnsiTheme="minorHAnsi" w:cstheme="minorBidi"/>
            <w:sz w:val="22"/>
            <w:szCs w:val="22"/>
          </w:rPr>
          <w:tab/>
        </w:r>
        <w:r w:rsidR="00A928FC" w:rsidRPr="00B84617">
          <w:rPr>
            <w:rStyle w:val="Hyperlink"/>
          </w:rPr>
          <w:t>EMINENT DOMAIN</w:t>
        </w:r>
        <w:r w:rsidR="00A928FC">
          <w:rPr>
            <w:webHidden/>
          </w:rPr>
          <w:tab/>
        </w:r>
        <w:r w:rsidR="009F4F15">
          <w:rPr>
            <w:webHidden/>
          </w:rPr>
          <w:fldChar w:fldCharType="begin"/>
        </w:r>
        <w:r w:rsidR="00A928FC">
          <w:rPr>
            <w:webHidden/>
          </w:rPr>
          <w:instrText xml:space="preserve"> PAGEREF _Toc485032124 \h </w:instrText>
        </w:r>
        <w:r w:rsidR="009F4F15">
          <w:rPr>
            <w:webHidden/>
          </w:rPr>
        </w:r>
        <w:r w:rsidR="009F4F15">
          <w:rPr>
            <w:webHidden/>
          </w:rPr>
          <w:fldChar w:fldCharType="separate"/>
        </w:r>
        <w:r w:rsidR="00A928FC">
          <w:rPr>
            <w:webHidden/>
          </w:rPr>
          <w:t>15</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5" w:history="1">
        <w:r w:rsidR="00A928FC" w:rsidRPr="00B84617">
          <w:rPr>
            <w:rStyle w:val="Hyperlink"/>
          </w:rPr>
          <w:t>18.</w:t>
        </w:r>
        <w:r w:rsidR="00A928FC">
          <w:rPr>
            <w:rFonts w:asciiTheme="minorHAnsi" w:eastAsiaTheme="minorEastAsia" w:hAnsiTheme="minorHAnsi" w:cstheme="minorBidi"/>
            <w:sz w:val="22"/>
            <w:szCs w:val="22"/>
          </w:rPr>
          <w:tab/>
        </w:r>
        <w:r w:rsidR="00A928FC" w:rsidRPr="00B84617">
          <w:rPr>
            <w:rStyle w:val="Hyperlink"/>
          </w:rPr>
          <w:t>BANKRUPTCY</w:t>
        </w:r>
        <w:r w:rsidR="00A928FC">
          <w:rPr>
            <w:webHidden/>
          </w:rPr>
          <w:tab/>
        </w:r>
        <w:r w:rsidR="009F4F15">
          <w:rPr>
            <w:webHidden/>
          </w:rPr>
          <w:fldChar w:fldCharType="begin"/>
        </w:r>
        <w:r w:rsidR="00A928FC">
          <w:rPr>
            <w:webHidden/>
          </w:rPr>
          <w:instrText xml:space="preserve"> PAGEREF _Toc485032125 \h </w:instrText>
        </w:r>
        <w:r w:rsidR="009F4F15">
          <w:rPr>
            <w:webHidden/>
          </w:rPr>
        </w:r>
        <w:r w:rsidR="009F4F15">
          <w:rPr>
            <w:webHidden/>
          </w:rPr>
          <w:fldChar w:fldCharType="separate"/>
        </w:r>
        <w:r w:rsidR="00A928FC">
          <w:rPr>
            <w:webHidden/>
          </w:rPr>
          <w:t>16</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6" w:history="1">
        <w:r w:rsidR="00A928FC" w:rsidRPr="00B84617">
          <w:rPr>
            <w:rStyle w:val="Hyperlink"/>
          </w:rPr>
          <w:t>19.</w:t>
        </w:r>
        <w:r w:rsidR="00A928FC">
          <w:rPr>
            <w:rFonts w:asciiTheme="minorHAnsi" w:eastAsiaTheme="minorEastAsia" w:hAnsiTheme="minorHAnsi" w:cstheme="minorBidi"/>
            <w:sz w:val="22"/>
            <w:szCs w:val="22"/>
          </w:rPr>
          <w:tab/>
        </w:r>
        <w:r w:rsidR="00A928FC" w:rsidRPr="00B84617">
          <w:rPr>
            <w:rStyle w:val="Hyperlink"/>
          </w:rPr>
          <w:t>DEFAULT</w:t>
        </w:r>
        <w:r w:rsidR="00A928FC">
          <w:rPr>
            <w:webHidden/>
          </w:rPr>
          <w:tab/>
        </w:r>
        <w:r w:rsidR="009F4F15">
          <w:rPr>
            <w:webHidden/>
          </w:rPr>
          <w:fldChar w:fldCharType="begin"/>
        </w:r>
        <w:r w:rsidR="00A928FC">
          <w:rPr>
            <w:webHidden/>
          </w:rPr>
          <w:instrText xml:space="preserve"> PAGEREF _Toc485032126 \h </w:instrText>
        </w:r>
        <w:r w:rsidR="009F4F15">
          <w:rPr>
            <w:webHidden/>
          </w:rPr>
        </w:r>
        <w:r w:rsidR="009F4F15">
          <w:rPr>
            <w:webHidden/>
          </w:rPr>
          <w:fldChar w:fldCharType="separate"/>
        </w:r>
        <w:r w:rsidR="00A928FC">
          <w:rPr>
            <w:webHidden/>
          </w:rPr>
          <w:t>16</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7" w:history="1">
        <w:r w:rsidR="00A928FC" w:rsidRPr="00B84617">
          <w:rPr>
            <w:rStyle w:val="Hyperlink"/>
          </w:rPr>
          <w:t>20.</w:t>
        </w:r>
        <w:r w:rsidR="00A928FC">
          <w:rPr>
            <w:rFonts w:asciiTheme="minorHAnsi" w:eastAsiaTheme="minorEastAsia" w:hAnsiTheme="minorHAnsi" w:cstheme="minorBidi"/>
            <w:sz w:val="22"/>
            <w:szCs w:val="22"/>
          </w:rPr>
          <w:tab/>
        </w:r>
        <w:r w:rsidR="00A928FC" w:rsidRPr="00B84617">
          <w:rPr>
            <w:rStyle w:val="Hyperlink"/>
          </w:rPr>
          <w:t>REMEDIES ON DEFAULT</w:t>
        </w:r>
        <w:r w:rsidR="00A928FC">
          <w:rPr>
            <w:webHidden/>
          </w:rPr>
          <w:tab/>
        </w:r>
        <w:r w:rsidR="009F4F15">
          <w:rPr>
            <w:webHidden/>
          </w:rPr>
          <w:fldChar w:fldCharType="begin"/>
        </w:r>
        <w:r w:rsidR="00A928FC">
          <w:rPr>
            <w:webHidden/>
          </w:rPr>
          <w:instrText xml:space="preserve"> PAGEREF _Toc485032127 \h </w:instrText>
        </w:r>
        <w:r w:rsidR="009F4F15">
          <w:rPr>
            <w:webHidden/>
          </w:rPr>
        </w:r>
        <w:r w:rsidR="009F4F15">
          <w:rPr>
            <w:webHidden/>
          </w:rPr>
          <w:fldChar w:fldCharType="separate"/>
        </w:r>
        <w:r w:rsidR="00A928FC">
          <w:rPr>
            <w:webHidden/>
          </w:rPr>
          <w:t>16</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8" w:history="1">
        <w:r w:rsidR="00A928FC" w:rsidRPr="00B84617">
          <w:rPr>
            <w:rStyle w:val="Hyperlink"/>
          </w:rPr>
          <w:t>21.</w:t>
        </w:r>
        <w:r w:rsidR="00A928FC">
          <w:rPr>
            <w:rFonts w:asciiTheme="minorHAnsi" w:eastAsiaTheme="minorEastAsia" w:hAnsiTheme="minorHAnsi" w:cstheme="minorBidi"/>
            <w:sz w:val="22"/>
            <w:szCs w:val="22"/>
          </w:rPr>
          <w:tab/>
        </w:r>
        <w:r w:rsidR="00A928FC" w:rsidRPr="00B84617">
          <w:rPr>
            <w:rStyle w:val="Hyperlink"/>
          </w:rPr>
          <w:t>SURRENDER AT EXPIRATION</w:t>
        </w:r>
        <w:r w:rsidR="00A928FC">
          <w:rPr>
            <w:webHidden/>
          </w:rPr>
          <w:tab/>
        </w:r>
        <w:r w:rsidR="009F4F15">
          <w:rPr>
            <w:webHidden/>
          </w:rPr>
          <w:fldChar w:fldCharType="begin"/>
        </w:r>
        <w:r w:rsidR="00A928FC">
          <w:rPr>
            <w:webHidden/>
          </w:rPr>
          <w:instrText xml:space="preserve"> PAGEREF _Toc485032128 \h </w:instrText>
        </w:r>
        <w:r w:rsidR="009F4F15">
          <w:rPr>
            <w:webHidden/>
          </w:rPr>
        </w:r>
        <w:r w:rsidR="009F4F15">
          <w:rPr>
            <w:webHidden/>
          </w:rPr>
          <w:fldChar w:fldCharType="separate"/>
        </w:r>
        <w:r w:rsidR="00A928FC">
          <w:rPr>
            <w:webHidden/>
          </w:rPr>
          <w:t>18</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29" w:history="1">
        <w:r w:rsidR="00A928FC" w:rsidRPr="00B84617">
          <w:rPr>
            <w:rStyle w:val="Hyperlink"/>
          </w:rPr>
          <w:t>22.</w:t>
        </w:r>
        <w:r w:rsidR="00A928FC">
          <w:rPr>
            <w:rFonts w:asciiTheme="minorHAnsi" w:eastAsiaTheme="minorEastAsia" w:hAnsiTheme="minorHAnsi" w:cstheme="minorBidi"/>
            <w:sz w:val="22"/>
            <w:szCs w:val="22"/>
          </w:rPr>
          <w:tab/>
        </w:r>
        <w:r w:rsidR="00A928FC" w:rsidRPr="00B84617">
          <w:rPr>
            <w:rStyle w:val="Hyperlink"/>
          </w:rPr>
          <w:t>ASSIGNMENT AND SUBLETTING</w:t>
        </w:r>
        <w:r w:rsidR="00A928FC">
          <w:rPr>
            <w:webHidden/>
          </w:rPr>
          <w:tab/>
        </w:r>
        <w:r w:rsidR="009F4F15">
          <w:rPr>
            <w:webHidden/>
          </w:rPr>
          <w:fldChar w:fldCharType="begin"/>
        </w:r>
        <w:r w:rsidR="00A928FC">
          <w:rPr>
            <w:webHidden/>
          </w:rPr>
          <w:instrText xml:space="preserve"> PAGEREF _Toc485032129 \h </w:instrText>
        </w:r>
        <w:r w:rsidR="009F4F15">
          <w:rPr>
            <w:webHidden/>
          </w:rPr>
        </w:r>
        <w:r w:rsidR="009F4F15">
          <w:rPr>
            <w:webHidden/>
          </w:rPr>
          <w:fldChar w:fldCharType="separate"/>
        </w:r>
        <w:r w:rsidR="00A928FC">
          <w:rPr>
            <w:webHidden/>
          </w:rPr>
          <w:t>19</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0" w:history="1">
        <w:r w:rsidR="00A928FC" w:rsidRPr="00B84617">
          <w:rPr>
            <w:rStyle w:val="Hyperlink"/>
          </w:rPr>
          <w:t>23.</w:t>
        </w:r>
        <w:r w:rsidR="00A928FC">
          <w:rPr>
            <w:rFonts w:asciiTheme="minorHAnsi" w:eastAsiaTheme="minorEastAsia" w:hAnsiTheme="minorHAnsi" w:cstheme="minorBidi"/>
            <w:sz w:val="22"/>
            <w:szCs w:val="22"/>
          </w:rPr>
          <w:tab/>
        </w:r>
        <w:r w:rsidR="00A928FC" w:rsidRPr="00B84617">
          <w:rPr>
            <w:rStyle w:val="Hyperlink"/>
          </w:rPr>
          <w:t>SUBORDINATION</w:t>
        </w:r>
        <w:r w:rsidR="00A928FC">
          <w:rPr>
            <w:webHidden/>
          </w:rPr>
          <w:tab/>
        </w:r>
        <w:r w:rsidR="009F4F15">
          <w:rPr>
            <w:webHidden/>
          </w:rPr>
          <w:fldChar w:fldCharType="begin"/>
        </w:r>
        <w:r w:rsidR="00A928FC">
          <w:rPr>
            <w:webHidden/>
          </w:rPr>
          <w:instrText xml:space="preserve"> PAGEREF _Toc485032130 \h </w:instrText>
        </w:r>
        <w:r w:rsidR="009F4F15">
          <w:rPr>
            <w:webHidden/>
          </w:rPr>
        </w:r>
        <w:r w:rsidR="009F4F15">
          <w:rPr>
            <w:webHidden/>
          </w:rPr>
          <w:fldChar w:fldCharType="separate"/>
        </w:r>
        <w:r w:rsidR="00A928FC">
          <w:rPr>
            <w:webHidden/>
          </w:rPr>
          <w:t>19</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1" w:history="1">
        <w:r w:rsidR="00A928FC" w:rsidRPr="00B84617">
          <w:rPr>
            <w:rStyle w:val="Hyperlink"/>
          </w:rPr>
          <w:t>24.</w:t>
        </w:r>
        <w:r w:rsidR="00A928FC">
          <w:rPr>
            <w:rFonts w:asciiTheme="minorHAnsi" w:eastAsiaTheme="minorEastAsia" w:hAnsiTheme="minorHAnsi" w:cstheme="minorBidi"/>
            <w:sz w:val="22"/>
            <w:szCs w:val="22"/>
          </w:rPr>
          <w:tab/>
        </w:r>
        <w:r w:rsidR="00A928FC" w:rsidRPr="00B84617">
          <w:rPr>
            <w:rStyle w:val="Hyperlink"/>
          </w:rPr>
          <w:t>TRANSFER OF THE PROPERTY</w:t>
        </w:r>
        <w:r w:rsidR="00A928FC">
          <w:rPr>
            <w:webHidden/>
          </w:rPr>
          <w:tab/>
        </w:r>
        <w:r w:rsidR="009F4F15">
          <w:rPr>
            <w:webHidden/>
          </w:rPr>
          <w:fldChar w:fldCharType="begin"/>
        </w:r>
        <w:r w:rsidR="00A928FC">
          <w:rPr>
            <w:webHidden/>
          </w:rPr>
          <w:instrText xml:space="preserve"> PAGEREF _Toc485032131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2" w:history="1">
        <w:r w:rsidR="00A928FC" w:rsidRPr="00B84617">
          <w:rPr>
            <w:rStyle w:val="Hyperlink"/>
          </w:rPr>
          <w:t>25.</w:t>
        </w:r>
        <w:r w:rsidR="00A928FC">
          <w:rPr>
            <w:rFonts w:asciiTheme="minorHAnsi" w:eastAsiaTheme="minorEastAsia" w:hAnsiTheme="minorHAnsi" w:cstheme="minorBidi"/>
            <w:sz w:val="22"/>
            <w:szCs w:val="22"/>
          </w:rPr>
          <w:tab/>
        </w:r>
        <w:r w:rsidR="00A928FC" w:rsidRPr="00B84617">
          <w:rPr>
            <w:rStyle w:val="Hyperlink"/>
          </w:rPr>
          <w:t>ESTOPPEL CERTIFICATE</w:t>
        </w:r>
        <w:r w:rsidR="00A928FC">
          <w:rPr>
            <w:webHidden/>
          </w:rPr>
          <w:tab/>
        </w:r>
        <w:r w:rsidR="009F4F15">
          <w:rPr>
            <w:webHidden/>
          </w:rPr>
          <w:fldChar w:fldCharType="begin"/>
        </w:r>
        <w:r w:rsidR="00A928FC">
          <w:rPr>
            <w:webHidden/>
          </w:rPr>
          <w:instrText xml:space="preserve"> PAGEREF _Toc485032132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3" w:history="1">
        <w:r w:rsidR="00A928FC" w:rsidRPr="00B84617">
          <w:rPr>
            <w:rStyle w:val="Hyperlink"/>
          </w:rPr>
          <w:t>26.</w:t>
        </w:r>
        <w:r w:rsidR="00A928FC">
          <w:rPr>
            <w:rFonts w:asciiTheme="minorHAnsi" w:eastAsiaTheme="minorEastAsia" w:hAnsiTheme="minorHAnsi" w:cstheme="minorBidi"/>
            <w:sz w:val="22"/>
            <w:szCs w:val="22"/>
          </w:rPr>
          <w:tab/>
        </w:r>
        <w:r w:rsidR="00A928FC" w:rsidRPr="00B84617">
          <w:rPr>
            <w:rStyle w:val="Hyperlink"/>
          </w:rPr>
          <w:t>PERFORMANCE BY LANDLORD</w:t>
        </w:r>
        <w:r w:rsidR="00A928FC">
          <w:rPr>
            <w:webHidden/>
          </w:rPr>
          <w:tab/>
        </w:r>
        <w:r w:rsidR="009F4F15">
          <w:rPr>
            <w:webHidden/>
          </w:rPr>
          <w:fldChar w:fldCharType="begin"/>
        </w:r>
        <w:r w:rsidR="00A928FC">
          <w:rPr>
            <w:webHidden/>
          </w:rPr>
          <w:instrText xml:space="preserve"> PAGEREF _Toc485032133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4" w:history="1">
        <w:r w:rsidR="00A928FC" w:rsidRPr="00B84617">
          <w:rPr>
            <w:rStyle w:val="Hyperlink"/>
          </w:rPr>
          <w:t>27.</w:t>
        </w:r>
        <w:r w:rsidR="00A928FC">
          <w:rPr>
            <w:rFonts w:asciiTheme="minorHAnsi" w:eastAsiaTheme="minorEastAsia" w:hAnsiTheme="minorHAnsi" w:cstheme="minorBidi"/>
            <w:sz w:val="22"/>
            <w:szCs w:val="22"/>
          </w:rPr>
          <w:tab/>
        </w:r>
        <w:r w:rsidR="00A928FC" w:rsidRPr="00B84617">
          <w:rPr>
            <w:rStyle w:val="Hyperlink"/>
          </w:rPr>
          <w:t>LANDLORD’S RIGHT TO CURE DEFAULT</w:t>
        </w:r>
        <w:r w:rsidR="00A928FC">
          <w:rPr>
            <w:webHidden/>
          </w:rPr>
          <w:tab/>
        </w:r>
        <w:r w:rsidR="009F4F15">
          <w:rPr>
            <w:webHidden/>
          </w:rPr>
          <w:fldChar w:fldCharType="begin"/>
        </w:r>
        <w:r w:rsidR="00A928FC">
          <w:rPr>
            <w:webHidden/>
          </w:rPr>
          <w:instrText xml:space="preserve"> PAGEREF _Toc485032134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5" w:history="1">
        <w:r w:rsidR="00A928FC" w:rsidRPr="00B84617">
          <w:rPr>
            <w:rStyle w:val="Hyperlink"/>
          </w:rPr>
          <w:t>28.</w:t>
        </w:r>
        <w:r w:rsidR="00A928FC">
          <w:rPr>
            <w:rFonts w:asciiTheme="minorHAnsi" w:eastAsiaTheme="minorEastAsia" w:hAnsiTheme="minorHAnsi" w:cstheme="minorBidi"/>
            <w:sz w:val="22"/>
            <w:szCs w:val="22"/>
          </w:rPr>
          <w:tab/>
        </w:r>
        <w:r w:rsidR="00A928FC" w:rsidRPr="00B84617">
          <w:rPr>
            <w:rStyle w:val="Hyperlink"/>
          </w:rPr>
          <w:t>INSPECTION</w:t>
        </w:r>
        <w:r w:rsidR="00A928FC">
          <w:rPr>
            <w:webHidden/>
          </w:rPr>
          <w:tab/>
        </w:r>
        <w:r w:rsidR="009F4F15">
          <w:rPr>
            <w:webHidden/>
          </w:rPr>
          <w:fldChar w:fldCharType="begin"/>
        </w:r>
        <w:r w:rsidR="00A928FC">
          <w:rPr>
            <w:webHidden/>
          </w:rPr>
          <w:instrText xml:space="preserve"> PAGEREF _Toc485032135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6" w:history="1">
        <w:r w:rsidR="00A928FC" w:rsidRPr="00B84617">
          <w:rPr>
            <w:rStyle w:val="Hyperlink"/>
          </w:rPr>
          <w:t>29.</w:t>
        </w:r>
        <w:r w:rsidR="00A928FC">
          <w:rPr>
            <w:rFonts w:asciiTheme="minorHAnsi" w:eastAsiaTheme="minorEastAsia" w:hAnsiTheme="minorHAnsi" w:cstheme="minorBidi"/>
            <w:sz w:val="22"/>
            <w:szCs w:val="22"/>
          </w:rPr>
          <w:tab/>
        </w:r>
        <w:r w:rsidR="00A928FC" w:rsidRPr="00B84617">
          <w:rPr>
            <w:rStyle w:val="Hyperlink"/>
          </w:rPr>
          <w:t>FOR SALE AND FOR RENT SIGNS</w:t>
        </w:r>
        <w:r w:rsidR="00A928FC">
          <w:rPr>
            <w:webHidden/>
          </w:rPr>
          <w:tab/>
        </w:r>
        <w:r w:rsidR="009F4F15">
          <w:rPr>
            <w:webHidden/>
          </w:rPr>
          <w:fldChar w:fldCharType="begin"/>
        </w:r>
        <w:r w:rsidR="00A928FC">
          <w:rPr>
            <w:webHidden/>
          </w:rPr>
          <w:instrText xml:space="preserve"> PAGEREF _Toc485032136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7" w:history="1">
        <w:r w:rsidR="00A928FC" w:rsidRPr="00B84617">
          <w:rPr>
            <w:rStyle w:val="Hyperlink"/>
          </w:rPr>
          <w:t>30.</w:t>
        </w:r>
        <w:r w:rsidR="00A928FC">
          <w:rPr>
            <w:rFonts w:asciiTheme="minorHAnsi" w:eastAsiaTheme="minorEastAsia" w:hAnsiTheme="minorHAnsi" w:cstheme="minorBidi"/>
            <w:sz w:val="22"/>
            <w:szCs w:val="22"/>
          </w:rPr>
          <w:tab/>
        </w:r>
        <w:r w:rsidR="00A928FC" w:rsidRPr="00B84617">
          <w:rPr>
            <w:rStyle w:val="Hyperlink"/>
          </w:rPr>
          <w:t>ATTORNEY FEES</w:t>
        </w:r>
        <w:r w:rsidR="00A928FC">
          <w:rPr>
            <w:webHidden/>
          </w:rPr>
          <w:tab/>
        </w:r>
        <w:r w:rsidR="009F4F15">
          <w:rPr>
            <w:webHidden/>
          </w:rPr>
          <w:fldChar w:fldCharType="begin"/>
        </w:r>
        <w:r w:rsidR="00A928FC">
          <w:rPr>
            <w:webHidden/>
          </w:rPr>
          <w:instrText xml:space="preserve"> PAGEREF _Toc485032137 \h </w:instrText>
        </w:r>
        <w:r w:rsidR="009F4F15">
          <w:rPr>
            <w:webHidden/>
          </w:rPr>
        </w:r>
        <w:r w:rsidR="009F4F15">
          <w:rPr>
            <w:webHidden/>
          </w:rPr>
          <w:fldChar w:fldCharType="separate"/>
        </w:r>
        <w:r w:rsidR="00A928FC">
          <w:rPr>
            <w:webHidden/>
          </w:rPr>
          <w:t>20</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8" w:history="1">
        <w:r w:rsidR="00A928FC" w:rsidRPr="00B84617">
          <w:rPr>
            <w:rStyle w:val="Hyperlink"/>
          </w:rPr>
          <w:t>31.</w:t>
        </w:r>
        <w:r w:rsidR="00A928FC">
          <w:rPr>
            <w:rFonts w:asciiTheme="minorHAnsi" w:eastAsiaTheme="minorEastAsia" w:hAnsiTheme="minorHAnsi" w:cstheme="minorBidi"/>
            <w:sz w:val="22"/>
            <w:szCs w:val="22"/>
          </w:rPr>
          <w:tab/>
        </w:r>
        <w:r w:rsidR="00A928FC" w:rsidRPr="00B84617">
          <w:rPr>
            <w:rStyle w:val="Hyperlink"/>
          </w:rPr>
          <w:t>NOTICES</w:t>
        </w:r>
        <w:r w:rsidR="00A928FC">
          <w:rPr>
            <w:webHidden/>
          </w:rPr>
          <w:tab/>
        </w:r>
        <w:r w:rsidR="009F4F15">
          <w:rPr>
            <w:webHidden/>
          </w:rPr>
          <w:fldChar w:fldCharType="begin"/>
        </w:r>
        <w:r w:rsidR="00A928FC">
          <w:rPr>
            <w:webHidden/>
          </w:rPr>
          <w:instrText xml:space="preserve"> PAGEREF _Toc485032138 \h </w:instrText>
        </w:r>
        <w:r w:rsidR="009F4F15">
          <w:rPr>
            <w:webHidden/>
          </w:rPr>
        </w:r>
        <w:r w:rsidR="009F4F15">
          <w:rPr>
            <w:webHidden/>
          </w:rPr>
          <w:fldChar w:fldCharType="separate"/>
        </w:r>
        <w:r w:rsidR="00A928FC">
          <w:rPr>
            <w:webHidden/>
          </w:rPr>
          <w:t>21</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39" w:history="1">
        <w:r w:rsidR="00A928FC" w:rsidRPr="00B84617">
          <w:rPr>
            <w:rStyle w:val="Hyperlink"/>
          </w:rPr>
          <w:t>32.</w:t>
        </w:r>
        <w:r w:rsidR="00A928FC">
          <w:rPr>
            <w:rFonts w:asciiTheme="minorHAnsi" w:eastAsiaTheme="minorEastAsia" w:hAnsiTheme="minorHAnsi" w:cstheme="minorBidi"/>
            <w:sz w:val="22"/>
            <w:szCs w:val="22"/>
          </w:rPr>
          <w:tab/>
        </w:r>
        <w:r w:rsidR="00A928FC" w:rsidRPr="00B84617">
          <w:rPr>
            <w:rStyle w:val="Hyperlink"/>
          </w:rPr>
          <w:t>BROKERS</w:t>
        </w:r>
        <w:r w:rsidR="00A928FC">
          <w:rPr>
            <w:webHidden/>
          </w:rPr>
          <w:tab/>
        </w:r>
        <w:r w:rsidR="009F4F15">
          <w:rPr>
            <w:webHidden/>
          </w:rPr>
          <w:fldChar w:fldCharType="begin"/>
        </w:r>
        <w:r w:rsidR="00A928FC">
          <w:rPr>
            <w:webHidden/>
          </w:rPr>
          <w:instrText xml:space="preserve"> PAGEREF _Toc485032139 \h </w:instrText>
        </w:r>
        <w:r w:rsidR="009F4F15">
          <w:rPr>
            <w:webHidden/>
          </w:rPr>
        </w:r>
        <w:r w:rsidR="009F4F15">
          <w:rPr>
            <w:webHidden/>
          </w:rPr>
          <w:fldChar w:fldCharType="separate"/>
        </w:r>
        <w:r w:rsidR="00A928FC">
          <w:rPr>
            <w:webHidden/>
          </w:rPr>
          <w:t>21</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0" w:history="1">
        <w:r w:rsidR="00A928FC" w:rsidRPr="00B84617">
          <w:rPr>
            <w:rStyle w:val="Hyperlink"/>
          </w:rPr>
          <w:t>33.</w:t>
        </w:r>
        <w:r w:rsidR="00A928FC">
          <w:rPr>
            <w:rFonts w:asciiTheme="minorHAnsi" w:eastAsiaTheme="minorEastAsia" w:hAnsiTheme="minorHAnsi" w:cstheme="minorBidi"/>
            <w:sz w:val="22"/>
            <w:szCs w:val="22"/>
          </w:rPr>
          <w:tab/>
        </w:r>
        <w:r w:rsidR="00A928FC" w:rsidRPr="00B84617">
          <w:rPr>
            <w:rStyle w:val="Hyperlink"/>
          </w:rPr>
          <w:t>LATE CHARGES</w:t>
        </w:r>
        <w:r w:rsidR="00A928FC">
          <w:rPr>
            <w:webHidden/>
          </w:rPr>
          <w:tab/>
        </w:r>
        <w:r w:rsidR="009F4F15">
          <w:rPr>
            <w:webHidden/>
          </w:rPr>
          <w:fldChar w:fldCharType="begin"/>
        </w:r>
        <w:r w:rsidR="00A928FC">
          <w:rPr>
            <w:webHidden/>
          </w:rPr>
          <w:instrText xml:space="preserve"> PAGEREF _Toc485032140 \h </w:instrText>
        </w:r>
        <w:r w:rsidR="009F4F15">
          <w:rPr>
            <w:webHidden/>
          </w:rPr>
        </w:r>
        <w:r w:rsidR="009F4F15">
          <w:rPr>
            <w:webHidden/>
          </w:rPr>
          <w:fldChar w:fldCharType="separate"/>
        </w:r>
        <w:r w:rsidR="00A928FC">
          <w:rPr>
            <w:webHidden/>
          </w:rPr>
          <w:t>21</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1" w:history="1">
        <w:r w:rsidR="00A928FC" w:rsidRPr="00B84617">
          <w:rPr>
            <w:rStyle w:val="Hyperlink"/>
          </w:rPr>
          <w:t>34.</w:t>
        </w:r>
        <w:r w:rsidR="00A928FC">
          <w:rPr>
            <w:rFonts w:asciiTheme="minorHAnsi" w:eastAsiaTheme="minorEastAsia" w:hAnsiTheme="minorHAnsi" w:cstheme="minorBidi"/>
            <w:sz w:val="22"/>
            <w:szCs w:val="22"/>
          </w:rPr>
          <w:tab/>
        </w:r>
        <w:r w:rsidR="00A928FC" w:rsidRPr="00B84617">
          <w:rPr>
            <w:rStyle w:val="Hyperlink"/>
          </w:rPr>
          <w:t>NO PERSONAL LIABILITY; DAMAGE LIMITATION</w:t>
        </w:r>
        <w:r w:rsidR="00A928FC">
          <w:rPr>
            <w:webHidden/>
          </w:rPr>
          <w:tab/>
        </w:r>
        <w:r w:rsidR="009F4F15">
          <w:rPr>
            <w:webHidden/>
          </w:rPr>
          <w:fldChar w:fldCharType="begin"/>
        </w:r>
        <w:r w:rsidR="00A928FC">
          <w:rPr>
            <w:webHidden/>
          </w:rPr>
          <w:instrText xml:space="preserve"> PAGEREF _Toc485032141 \h </w:instrText>
        </w:r>
        <w:r w:rsidR="009F4F15">
          <w:rPr>
            <w:webHidden/>
          </w:rPr>
        </w:r>
        <w:r w:rsidR="009F4F15">
          <w:rPr>
            <w:webHidden/>
          </w:rPr>
          <w:fldChar w:fldCharType="separate"/>
        </w:r>
        <w:r w:rsidR="00A928FC">
          <w:rPr>
            <w:webHidden/>
          </w:rPr>
          <w:t>21</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2" w:history="1">
        <w:r w:rsidR="00A928FC" w:rsidRPr="00B84617">
          <w:rPr>
            <w:rStyle w:val="Hyperlink"/>
          </w:rPr>
          <w:t>35.</w:t>
        </w:r>
        <w:r w:rsidR="00A928FC">
          <w:rPr>
            <w:rFonts w:asciiTheme="minorHAnsi" w:eastAsiaTheme="minorEastAsia" w:hAnsiTheme="minorHAnsi" w:cstheme="minorBidi"/>
            <w:sz w:val="22"/>
            <w:szCs w:val="22"/>
          </w:rPr>
          <w:tab/>
        </w:r>
        <w:r w:rsidR="00A928FC" w:rsidRPr="00B84617">
          <w:rPr>
            <w:rStyle w:val="Hyperlink"/>
          </w:rPr>
          <w:t>MISCELLANEOUS PROVISIONS</w:t>
        </w:r>
        <w:r w:rsidR="00A928FC">
          <w:rPr>
            <w:webHidden/>
          </w:rPr>
          <w:tab/>
        </w:r>
        <w:r w:rsidR="009F4F15">
          <w:rPr>
            <w:webHidden/>
          </w:rPr>
          <w:fldChar w:fldCharType="begin"/>
        </w:r>
        <w:r w:rsidR="00A928FC">
          <w:rPr>
            <w:webHidden/>
          </w:rPr>
          <w:instrText xml:space="preserve"> PAGEREF _Toc485032142 \h </w:instrText>
        </w:r>
        <w:r w:rsidR="009F4F15">
          <w:rPr>
            <w:webHidden/>
          </w:rPr>
        </w:r>
        <w:r w:rsidR="009F4F15">
          <w:rPr>
            <w:webHidden/>
          </w:rPr>
          <w:fldChar w:fldCharType="separate"/>
        </w:r>
        <w:r w:rsidR="00A928FC">
          <w:rPr>
            <w:webHidden/>
          </w:rPr>
          <w:t>21</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3" w:history="1">
        <w:r w:rsidR="00A928FC" w:rsidRPr="00B84617">
          <w:rPr>
            <w:rStyle w:val="Hyperlink"/>
          </w:rPr>
          <w:t>36.</w:t>
        </w:r>
        <w:r w:rsidR="00A928FC">
          <w:rPr>
            <w:rFonts w:asciiTheme="minorHAnsi" w:eastAsiaTheme="minorEastAsia" w:hAnsiTheme="minorHAnsi" w:cstheme="minorBidi"/>
            <w:sz w:val="22"/>
            <w:szCs w:val="22"/>
          </w:rPr>
          <w:tab/>
        </w:r>
        <w:r w:rsidR="00A928FC" w:rsidRPr="00B84617">
          <w:rPr>
            <w:rStyle w:val="Hyperlink"/>
          </w:rPr>
          <w:t>QUIET ENJOYMENT</w:t>
        </w:r>
        <w:r w:rsidR="00A928FC">
          <w:rPr>
            <w:webHidden/>
          </w:rPr>
          <w:tab/>
        </w:r>
        <w:r w:rsidR="009F4F15">
          <w:rPr>
            <w:webHidden/>
          </w:rPr>
          <w:fldChar w:fldCharType="begin"/>
        </w:r>
        <w:r w:rsidR="00A928FC">
          <w:rPr>
            <w:webHidden/>
          </w:rPr>
          <w:instrText xml:space="preserve"> PAGEREF _Toc485032143 \h </w:instrText>
        </w:r>
        <w:r w:rsidR="009F4F15">
          <w:rPr>
            <w:webHidden/>
          </w:rPr>
        </w:r>
        <w:r w:rsidR="009F4F15">
          <w:rPr>
            <w:webHidden/>
          </w:rPr>
          <w:fldChar w:fldCharType="separate"/>
        </w:r>
        <w:r w:rsidR="00A928FC">
          <w:rPr>
            <w:webHidden/>
          </w:rPr>
          <w:t>22</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4" w:history="1">
        <w:r w:rsidR="00A928FC" w:rsidRPr="00B84617">
          <w:rPr>
            <w:rStyle w:val="Hyperlink"/>
          </w:rPr>
          <w:t>37.</w:t>
        </w:r>
        <w:r w:rsidR="00A928FC">
          <w:rPr>
            <w:rFonts w:asciiTheme="minorHAnsi" w:eastAsiaTheme="minorEastAsia" w:hAnsiTheme="minorHAnsi" w:cstheme="minorBidi"/>
            <w:sz w:val="22"/>
            <w:szCs w:val="22"/>
          </w:rPr>
          <w:tab/>
        </w:r>
        <w:r w:rsidR="00A928FC" w:rsidRPr="00B84617">
          <w:rPr>
            <w:rStyle w:val="Hyperlink"/>
          </w:rPr>
          <w:t>ANTI-TERRORISM LAW</w:t>
        </w:r>
        <w:r w:rsidR="00A928FC">
          <w:rPr>
            <w:webHidden/>
          </w:rPr>
          <w:tab/>
        </w:r>
        <w:r w:rsidR="009F4F15">
          <w:rPr>
            <w:webHidden/>
          </w:rPr>
          <w:fldChar w:fldCharType="begin"/>
        </w:r>
        <w:r w:rsidR="00A928FC">
          <w:rPr>
            <w:webHidden/>
          </w:rPr>
          <w:instrText xml:space="preserve"> PAGEREF _Toc485032144 \h </w:instrText>
        </w:r>
        <w:r w:rsidR="009F4F15">
          <w:rPr>
            <w:webHidden/>
          </w:rPr>
        </w:r>
        <w:r w:rsidR="009F4F15">
          <w:rPr>
            <w:webHidden/>
          </w:rPr>
          <w:fldChar w:fldCharType="separate"/>
        </w:r>
        <w:r w:rsidR="00A928FC">
          <w:rPr>
            <w:webHidden/>
          </w:rPr>
          <w:t>23</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5" w:history="1">
        <w:r w:rsidR="00A928FC" w:rsidRPr="00B84617">
          <w:rPr>
            <w:rStyle w:val="Hyperlink"/>
          </w:rPr>
          <w:t>38.</w:t>
        </w:r>
        <w:r w:rsidR="00A928FC">
          <w:rPr>
            <w:rFonts w:asciiTheme="minorHAnsi" w:eastAsiaTheme="minorEastAsia" w:hAnsiTheme="minorHAnsi" w:cstheme="minorBidi"/>
            <w:sz w:val="22"/>
            <w:szCs w:val="22"/>
          </w:rPr>
          <w:tab/>
        </w:r>
        <w:r w:rsidR="00A928FC" w:rsidRPr="00B84617">
          <w:rPr>
            <w:rStyle w:val="Hyperlink"/>
          </w:rPr>
          <w:t>FINANCIAL STATEMENTS</w:t>
        </w:r>
        <w:r w:rsidR="00A928FC">
          <w:rPr>
            <w:webHidden/>
          </w:rPr>
          <w:tab/>
        </w:r>
        <w:r w:rsidR="009F4F15">
          <w:rPr>
            <w:webHidden/>
          </w:rPr>
          <w:fldChar w:fldCharType="begin"/>
        </w:r>
        <w:r w:rsidR="00A928FC">
          <w:rPr>
            <w:webHidden/>
          </w:rPr>
          <w:instrText xml:space="preserve"> PAGEREF _Toc485032145 \h </w:instrText>
        </w:r>
        <w:r w:rsidR="009F4F15">
          <w:rPr>
            <w:webHidden/>
          </w:rPr>
        </w:r>
        <w:r w:rsidR="009F4F15">
          <w:rPr>
            <w:webHidden/>
          </w:rPr>
          <w:fldChar w:fldCharType="separate"/>
        </w:r>
        <w:r w:rsidR="00A928FC">
          <w:rPr>
            <w:webHidden/>
          </w:rPr>
          <w:t>24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6" w:history="1">
        <w:r w:rsidR="00A928FC" w:rsidRPr="00B84617">
          <w:rPr>
            <w:rStyle w:val="Hyperlink"/>
          </w:rPr>
          <w:t>39.</w:t>
        </w:r>
        <w:r w:rsidR="00A928FC">
          <w:rPr>
            <w:rFonts w:asciiTheme="minorHAnsi" w:eastAsiaTheme="minorEastAsia" w:hAnsiTheme="minorHAnsi" w:cstheme="minorBidi"/>
            <w:sz w:val="22"/>
            <w:szCs w:val="22"/>
          </w:rPr>
          <w:tab/>
        </w:r>
        <w:r w:rsidR="00A928FC" w:rsidRPr="00B84617">
          <w:rPr>
            <w:rStyle w:val="Hyperlink"/>
          </w:rPr>
          <w:t>SIGNAGE</w:t>
        </w:r>
        <w:r w:rsidR="00A928FC">
          <w:rPr>
            <w:webHidden/>
          </w:rPr>
          <w:tab/>
        </w:r>
        <w:r w:rsidR="009F4F15">
          <w:rPr>
            <w:webHidden/>
          </w:rPr>
          <w:fldChar w:fldCharType="begin"/>
        </w:r>
        <w:r w:rsidR="00A928FC">
          <w:rPr>
            <w:webHidden/>
          </w:rPr>
          <w:instrText xml:space="preserve"> PAGEREF _Toc485032146 \h </w:instrText>
        </w:r>
        <w:r w:rsidR="009F4F15">
          <w:rPr>
            <w:webHidden/>
          </w:rPr>
        </w:r>
        <w:r w:rsidR="009F4F15">
          <w:rPr>
            <w:webHidden/>
          </w:rPr>
          <w:fldChar w:fldCharType="separate"/>
        </w:r>
        <w:r w:rsidR="00A928FC">
          <w:rPr>
            <w:webHidden/>
          </w:rPr>
          <w:t>24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7" w:history="1">
        <w:r w:rsidR="00A928FC" w:rsidRPr="00B84617">
          <w:rPr>
            <w:rStyle w:val="Hyperlink"/>
          </w:rPr>
          <w:t>40.</w:t>
        </w:r>
        <w:r w:rsidR="00A928FC">
          <w:rPr>
            <w:rFonts w:asciiTheme="minorHAnsi" w:eastAsiaTheme="minorEastAsia" w:hAnsiTheme="minorHAnsi" w:cstheme="minorBidi"/>
            <w:sz w:val="22"/>
            <w:szCs w:val="22"/>
          </w:rPr>
          <w:tab/>
        </w:r>
        <w:r w:rsidR="00A928FC" w:rsidRPr="00B84617">
          <w:rPr>
            <w:rStyle w:val="Hyperlink"/>
          </w:rPr>
          <w:t>WAIVER OF JURY TRIAL</w:t>
        </w:r>
        <w:r w:rsidR="00A928FC">
          <w:rPr>
            <w:webHidden/>
          </w:rPr>
          <w:tab/>
        </w:r>
        <w:r w:rsidR="009F4F15">
          <w:rPr>
            <w:webHidden/>
          </w:rPr>
          <w:fldChar w:fldCharType="begin"/>
        </w:r>
        <w:r w:rsidR="00A928FC">
          <w:rPr>
            <w:webHidden/>
          </w:rPr>
          <w:instrText xml:space="preserve"> PAGEREF _Toc485032147 \h </w:instrText>
        </w:r>
        <w:r w:rsidR="009F4F15">
          <w:rPr>
            <w:webHidden/>
          </w:rPr>
        </w:r>
        <w:r w:rsidR="009F4F15">
          <w:rPr>
            <w:webHidden/>
          </w:rPr>
          <w:fldChar w:fldCharType="separate"/>
        </w:r>
        <w:r w:rsidR="00A928FC">
          <w:rPr>
            <w:webHidden/>
          </w:rPr>
          <w:t>24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8" w:history="1">
        <w:r w:rsidR="00A928FC" w:rsidRPr="00B84617">
          <w:rPr>
            <w:rStyle w:val="Hyperlink"/>
          </w:rPr>
          <w:t>41.</w:t>
        </w:r>
        <w:r w:rsidR="00A928FC">
          <w:rPr>
            <w:rFonts w:asciiTheme="minorHAnsi" w:eastAsiaTheme="minorEastAsia" w:hAnsiTheme="minorHAnsi" w:cstheme="minorBidi"/>
            <w:sz w:val="22"/>
            <w:szCs w:val="22"/>
          </w:rPr>
          <w:tab/>
        </w:r>
        <w:r w:rsidR="00A928FC" w:rsidRPr="00B84617">
          <w:rPr>
            <w:rStyle w:val="Hyperlink"/>
          </w:rPr>
          <w:t>EXHIBITS AND ADDITIONAL PROVISIONS</w:t>
        </w:r>
        <w:r w:rsidR="00A928FC">
          <w:rPr>
            <w:webHidden/>
          </w:rPr>
          <w:tab/>
        </w:r>
        <w:r w:rsidR="009F4F15">
          <w:rPr>
            <w:webHidden/>
          </w:rPr>
          <w:fldChar w:fldCharType="begin"/>
        </w:r>
        <w:r w:rsidR="00A928FC">
          <w:rPr>
            <w:webHidden/>
          </w:rPr>
          <w:instrText xml:space="preserve"> PAGEREF _Toc485032148 \h </w:instrText>
        </w:r>
        <w:r w:rsidR="009F4F15">
          <w:rPr>
            <w:webHidden/>
          </w:rPr>
        </w:r>
        <w:r w:rsidR="009F4F15">
          <w:rPr>
            <w:webHidden/>
          </w:rPr>
          <w:fldChar w:fldCharType="separate"/>
        </w:r>
        <w:r w:rsidR="00A928FC">
          <w:rPr>
            <w:webHidden/>
          </w:rPr>
          <w:t>24</w:t>
        </w:r>
        <w:r w:rsidR="009F4F15">
          <w:rPr>
            <w:webHidden/>
          </w:rPr>
          <w:fldChar w:fldCharType="end"/>
        </w:r>
      </w:hyperlink>
    </w:p>
    <w:p w:rsidR="00A928FC" w:rsidRDefault="008B4F17">
      <w:pPr>
        <w:pStyle w:val="TOC1"/>
        <w:rPr>
          <w:rFonts w:asciiTheme="minorHAnsi" w:eastAsiaTheme="minorEastAsia" w:hAnsiTheme="minorHAnsi" w:cstheme="minorBidi"/>
          <w:sz w:val="22"/>
          <w:szCs w:val="22"/>
        </w:rPr>
      </w:pPr>
      <w:hyperlink w:anchor="_Toc485032149" w:history="1">
        <w:r w:rsidR="00A928FC" w:rsidRPr="00B84617">
          <w:rPr>
            <w:rStyle w:val="Hyperlink"/>
          </w:rPr>
          <w:t>42.</w:t>
        </w:r>
        <w:r w:rsidR="00A928FC">
          <w:rPr>
            <w:rFonts w:asciiTheme="minorHAnsi" w:eastAsiaTheme="minorEastAsia" w:hAnsiTheme="minorHAnsi" w:cstheme="minorBidi"/>
            <w:sz w:val="22"/>
            <w:szCs w:val="22"/>
          </w:rPr>
          <w:tab/>
        </w:r>
        <w:r w:rsidR="00A928FC" w:rsidRPr="00B84617">
          <w:rPr>
            <w:rStyle w:val="Hyperlink"/>
          </w:rPr>
          <w:t>REPRESENTATION; PREPARATION</w:t>
        </w:r>
        <w:r w:rsidR="00A928FC">
          <w:rPr>
            <w:webHidden/>
          </w:rPr>
          <w:tab/>
        </w:r>
        <w:r w:rsidR="009F4F15">
          <w:rPr>
            <w:webHidden/>
          </w:rPr>
          <w:fldChar w:fldCharType="begin"/>
        </w:r>
        <w:r w:rsidR="00A928FC">
          <w:rPr>
            <w:webHidden/>
          </w:rPr>
          <w:instrText xml:space="preserve"> PAGEREF _Toc485032149 \h </w:instrText>
        </w:r>
        <w:r w:rsidR="009F4F15">
          <w:rPr>
            <w:webHidden/>
          </w:rPr>
        </w:r>
        <w:r w:rsidR="009F4F15">
          <w:rPr>
            <w:webHidden/>
          </w:rPr>
          <w:fldChar w:fldCharType="separate"/>
        </w:r>
        <w:r w:rsidR="00A928FC">
          <w:rPr>
            <w:webHidden/>
          </w:rPr>
          <w:t>24</w:t>
        </w:r>
        <w:r w:rsidR="009F4F15">
          <w:rPr>
            <w:webHidden/>
          </w:rPr>
          <w:fldChar w:fldCharType="end"/>
        </w:r>
      </w:hyperlink>
    </w:p>
    <w:p w:rsidR="002463B5" w:rsidRDefault="009F4F15" w:rsidP="002463B5">
      <w:r>
        <w:fldChar w:fldCharType="end"/>
      </w:r>
    </w:p>
    <w:p w:rsidR="00320873" w:rsidRPr="00192064" w:rsidRDefault="00320873">
      <w:pPr>
        <w:rPr>
          <w:szCs w:val="24"/>
        </w:rPr>
      </w:pPr>
    </w:p>
    <w:p w:rsidR="00320873" w:rsidRPr="00192064" w:rsidRDefault="00320873">
      <w:pPr>
        <w:rPr>
          <w:szCs w:val="24"/>
        </w:rPr>
        <w:sectPr w:rsidR="00320873" w:rsidRPr="00192064">
          <w:footerReference w:type="default" r:id="rId15"/>
          <w:pgSz w:w="12240" w:h="15840" w:code="1"/>
          <w:pgMar w:top="1440" w:right="1440" w:bottom="1152" w:left="1440" w:header="864" w:footer="720" w:gutter="0"/>
          <w:pgNumType w:fmt="lowerRoman" w:start="1"/>
          <w:cols w:space="720"/>
        </w:sectPr>
      </w:pPr>
    </w:p>
    <w:p w:rsidR="00320873" w:rsidRPr="008C592B" w:rsidRDefault="007D0269" w:rsidP="00D80B02">
      <w:pPr>
        <w:pStyle w:val="Heading1"/>
        <w:tabs>
          <w:tab w:val="clear" w:pos="720"/>
        </w:tabs>
        <w:spacing w:after="0"/>
      </w:pPr>
      <w:r>
        <w:lastRenderedPageBreak/>
        <w:t>BASIC LEASE TERMS</w:t>
      </w:r>
    </w:p>
    <w:p w:rsidR="008C592B" w:rsidRPr="008C592B" w:rsidRDefault="008C592B" w:rsidP="00E5092E">
      <w:pPr>
        <w:widowControl w:val="0"/>
        <w:numPr>
          <w:ilvl w:val="0"/>
          <w:numId w:val="11"/>
        </w:numPr>
        <w:tabs>
          <w:tab w:val="left" w:pos="4320"/>
        </w:tabs>
        <w:spacing w:line="240" w:lineRule="atLeast"/>
        <w:outlineLvl w:val="1"/>
      </w:pPr>
      <w:r w:rsidRPr="008C592B">
        <w:rPr>
          <w:b/>
        </w:rPr>
        <w:t>REFERENCE DATE OF LEASE</w:t>
      </w:r>
      <w:r w:rsidRPr="008C592B">
        <w:t xml:space="preserve"> </w:t>
      </w:r>
      <w:r w:rsidRPr="008C592B">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p>
    <w:p w:rsidR="008C592B" w:rsidRPr="008C592B" w:rsidRDefault="008C592B" w:rsidP="00E5092E">
      <w:pPr>
        <w:widowControl w:val="0"/>
        <w:numPr>
          <w:ilvl w:val="0"/>
          <w:numId w:val="11"/>
        </w:numPr>
        <w:tabs>
          <w:tab w:val="left" w:pos="4320"/>
        </w:tabs>
        <w:spacing w:after="0" w:line="240" w:lineRule="atLeast"/>
        <w:outlineLvl w:val="1"/>
      </w:pPr>
      <w:r w:rsidRPr="008C592B">
        <w:rPr>
          <w:b/>
        </w:rPr>
        <w:t>TENANT:</w:t>
      </w:r>
      <w:r w:rsidRPr="008C592B">
        <w:rPr>
          <w:b/>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br/>
        <w:t xml:space="preserve">Trade Name:  </w:t>
      </w:r>
      <w:r w:rsidRPr="008C592B">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br/>
        <w:t>Address (Leased Premises):</w:t>
      </w:r>
      <w:r w:rsidRPr="008C592B">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p>
    <w:p w:rsidR="008C592B" w:rsidRPr="008C592B" w:rsidRDefault="008C592B" w:rsidP="00F15D91">
      <w:pPr>
        <w:tabs>
          <w:tab w:val="left" w:pos="720"/>
        </w:tabs>
        <w:ind w:left="720" w:hanging="360"/>
        <w:rPr>
          <w:snapToGrid w:val="0"/>
          <w:u w:val="single"/>
        </w:rPr>
      </w:pPr>
      <w:r w:rsidRPr="008C592B">
        <w:rPr>
          <w:snapToGrid w:val="0"/>
        </w:rPr>
        <w:tab/>
      </w:r>
      <w:r w:rsidRPr="008C592B">
        <w:rPr>
          <w:snapToGrid w:val="0"/>
        </w:rPr>
        <w:tab/>
      </w:r>
      <w:r w:rsidRPr="008C592B">
        <w:rPr>
          <w:snapToGrid w:val="0"/>
        </w:rPr>
        <w:tab/>
      </w:r>
      <w:r w:rsidRPr="008C592B">
        <w:rPr>
          <w:snapToGrid w:val="0"/>
        </w:rPr>
        <w:tab/>
      </w:r>
      <w:r w:rsidRPr="008C592B">
        <w:rPr>
          <w:snapToGrid w:val="0"/>
        </w:rPr>
        <w:tab/>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Default="008C592B" w:rsidP="00C222FE">
      <w:pPr>
        <w:tabs>
          <w:tab w:val="left" w:pos="4320"/>
        </w:tabs>
        <w:spacing w:after="0"/>
        <w:ind w:left="4320" w:hanging="3600"/>
        <w:rPr>
          <w:snapToGrid w:val="0"/>
        </w:rPr>
      </w:pPr>
      <w:r w:rsidRPr="008C592B">
        <w:rPr>
          <w:snapToGrid w:val="0"/>
        </w:rPr>
        <w:t>Address (For Notices):</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rPr>
        <w:br/>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rPr>
        <w:br/>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C222FE" w:rsidRPr="00C222FE" w:rsidRDefault="00C222FE" w:rsidP="00C222FE">
      <w:pPr>
        <w:tabs>
          <w:tab w:val="left" w:pos="4320"/>
        </w:tabs>
        <w:spacing w:after="480"/>
        <w:ind w:left="5040" w:hanging="3600"/>
        <w:rPr>
          <w:snapToGrid w:val="0"/>
          <w:u w:val="single"/>
        </w:rPr>
      </w:pPr>
      <w:r w:rsidRPr="00C222FE">
        <w:rPr>
          <w:snapToGrid w:val="0"/>
        </w:rPr>
        <w:t>E-</w:t>
      </w:r>
      <w:r>
        <w:rPr>
          <w:snapToGrid w:val="0"/>
        </w:rPr>
        <w:t>mail address:</w:t>
      </w:r>
      <w:r>
        <w:rPr>
          <w:snapToGrid w:val="0"/>
        </w:rPr>
        <w:tab/>
      </w:r>
      <w:r>
        <w:rPr>
          <w:snapToGrid w:val="0"/>
          <w:u w:val="single"/>
        </w:rPr>
        <w:tab/>
      </w:r>
      <w:r>
        <w:rPr>
          <w:snapToGrid w:val="0"/>
          <w:u w:val="single"/>
        </w:rPr>
        <w:tab/>
      </w:r>
      <w:r>
        <w:rPr>
          <w:snapToGrid w:val="0"/>
          <w:u w:val="single"/>
        </w:rPr>
        <w:tab/>
      </w:r>
      <w:r>
        <w:rPr>
          <w:snapToGrid w:val="0"/>
          <w:u w:val="single"/>
        </w:rPr>
        <w:tab/>
      </w:r>
      <w:r>
        <w:rPr>
          <w:snapToGrid w:val="0"/>
          <w:u w:val="single"/>
        </w:rPr>
        <w:tab/>
      </w:r>
      <w:r>
        <w:rPr>
          <w:snapToGrid w:val="0"/>
          <w:u w:val="single"/>
        </w:rPr>
        <w:tab/>
      </w:r>
      <w:r>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Primary Tenant Contact:</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Telephone:</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E-mail address:</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tabs>
          <w:tab w:val="left" w:pos="4320"/>
        </w:tabs>
        <w:spacing w:after="0"/>
        <w:rPr>
          <w:snapToGrid w:val="0"/>
        </w:rPr>
      </w:pPr>
    </w:p>
    <w:p w:rsidR="008C592B" w:rsidRPr="008C592B" w:rsidRDefault="008C592B" w:rsidP="00E5092E">
      <w:pPr>
        <w:widowControl w:val="0"/>
        <w:numPr>
          <w:ilvl w:val="0"/>
          <w:numId w:val="11"/>
        </w:numPr>
        <w:tabs>
          <w:tab w:val="left" w:pos="4320"/>
        </w:tabs>
        <w:spacing w:after="0" w:line="240" w:lineRule="atLeast"/>
        <w:outlineLvl w:val="1"/>
      </w:pPr>
      <w:r w:rsidRPr="008C592B">
        <w:rPr>
          <w:b/>
        </w:rPr>
        <w:t>LANDLORD:</w:t>
      </w:r>
      <w:r w:rsidRPr="008C592B">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br/>
        <w:t>Address (For Notices):</w:t>
      </w:r>
      <w:r w:rsidRPr="008C592B">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p>
    <w:p w:rsidR="008C592B" w:rsidRPr="008C592B" w:rsidRDefault="008C592B" w:rsidP="00F15D91">
      <w:pPr>
        <w:widowControl w:val="0"/>
        <w:tabs>
          <w:tab w:val="left" w:pos="4320"/>
        </w:tabs>
        <w:spacing w:after="0"/>
        <w:ind w:left="4320"/>
        <w:rPr>
          <w:snapToGrid w:val="0"/>
        </w:rPr>
      </w:pP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Default="008C592B" w:rsidP="00C222FE">
      <w:pPr>
        <w:widowControl w:val="0"/>
        <w:tabs>
          <w:tab w:val="left" w:pos="4320"/>
        </w:tabs>
        <w:spacing w:after="0"/>
        <w:ind w:left="4320"/>
        <w:rPr>
          <w:snapToGrid w:val="0"/>
          <w:u w:val="single"/>
        </w:rPr>
      </w:pP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C222FE" w:rsidRPr="00C222FE" w:rsidRDefault="00C222FE" w:rsidP="00C222FE">
      <w:pPr>
        <w:tabs>
          <w:tab w:val="left" w:pos="4320"/>
        </w:tabs>
        <w:spacing w:after="480"/>
        <w:ind w:left="5040" w:hanging="3600"/>
        <w:rPr>
          <w:snapToGrid w:val="0"/>
          <w:u w:val="single"/>
        </w:rPr>
      </w:pPr>
      <w:r>
        <w:rPr>
          <w:snapToGrid w:val="0"/>
        </w:rPr>
        <w:t>E-mail address:</w:t>
      </w:r>
      <w:r>
        <w:rPr>
          <w:snapToGrid w:val="0"/>
        </w:rPr>
        <w:tab/>
      </w:r>
      <w:r>
        <w:rPr>
          <w:snapToGrid w:val="0"/>
          <w:u w:val="single"/>
        </w:rPr>
        <w:tab/>
      </w:r>
      <w:r>
        <w:rPr>
          <w:snapToGrid w:val="0"/>
          <w:u w:val="single"/>
        </w:rPr>
        <w:tab/>
      </w:r>
      <w:r>
        <w:rPr>
          <w:snapToGrid w:val="0"/>
          <w:u w:val="single"/>
        </w:rPr>
        <w:tab/>
      </w:r>
      <w:r>
        <w:rPr>
          <w:snapToGrid w:val="0"/>
          <w:u w:val="single"/>
        </w:rPr>
        <w:tab/>
      </w:r>
      <w:r>
        <w:rPr>
          <w:snapToGrid w:val="0"/>
          <w:u w:val="single"/>
        </w:rPr>
        <w:tab/>
      </w:r>
      <w:r>
        <w:rPr>
          <w:snapToGrid w:val="0"/>
          <w:u w:val="single"/>
        </w:rPr>
        <w:tab/>
      </w:r>
      <w:r>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Landlord Primary Contact:</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Telephone:</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E-mail address:</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tabs>
          <w:tab w:val="left" w:pos="4320"/>
        </w:tabs>
        <w:spacing w:after="0"/>
        <w:ind w:left="1440"/>
        <w:rPr>
          <w:snapToGrid w:val="0"/>
        </w:rPr>
      </w:pPr>
      <w:r w:rsidRPr="008C592B">
        <w:rPr>
          <w:snapToGrid w:val="0"/>
        </w:rPr>
        <w:t>Address for Rent Payments:</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F15D91">
      <w:pPr>
        <w:widowControl w:val="0"/>
        <w:spacing w:after="0"/>
        <w:ind w:left="1440"/>
        <w:rPr>
          <w:snapToGrid w:val="0"/>
        </w:rPr>
      </w:pPr>
    </w:p>
    <w:p w:rsidR="008C592B" w:rsidRPr="008C592B" w:rsidRDefault="008C592B" w:rsidP="00E5092E">
      <w:pPr>
        <w:widowControl w:val="0"/>
        <w:numPr>
          <w:ilvl w:val="0"/>
          <w:numId w:val="11"/>
        </w:numPr>
        <w:spacing w:line="240" w:lineRule="atLeast"/>
        <w:outlineLvl w:val="1"/>
      </w:pPr>
      <w:r w:rsidRPr="008C592B">
        <w:rPr>
          <w:b/>
        </w:rPr>
        <w:t>PREMISES</w:t>
      </w:r>
      <w:r w:rsidRPr="008C592B">
        <w:t xml:space="preserve">:  Suite </w:t>
      </w:r>
      <w:r w:rsidR="009F4F15" w:rsidRPr="008C592B">
        <w:fldChar w:fldCharType="begin">
          <w:ffData>
            <w:name w:val="Text2"/>
            <w:enabled/>
            <w:calcOnExit w:val="0"/>
            <w:textInput>
              <w:default w:val="_______"/>
            </w:textInput>
          </w:ffData>
        </w:fldChar>
      </w:r>
      <w:bookmarkStart w:id="4" w:name="Text2"/>
      <w:r w:rsidRPr="008C592B">
        <w:instrText xml:space="preserve"> FORMTEXT </w:instrText>
      </w:r>
      <w:r w:rsidR="009F4F15" w:rsidRPr="008C592B">
        <w:fldChar w:fldCharType="separate"/>
      </w:r>
      <w:r w:rsidRPr="008C592B">
        <w:rPr>
          <w:noProof/>
        </w:rPr>
        <w:t>_______</w:t>
      </w:r>
      <w:r w:rsidR="009F4F15" w:rsidRPr="008C592B">
        <w:fldChar w:fldCharType="end"/>
      </w:r>
      <w:bookmarkEnd w:id="4"/>
      <w:r w:rsidRPr="008C592B">
        <w:t xml:space="preserve"> in the </w:t>
      </w:r>
      <w:r w:rsidR="009F4F15" w:rsidRPr="008C592B">
        <w:fldChar w:fldCharType="begin">
          <w:ffData>
            <w:name w:val="Text1"/>
            <w:enabled/>
            <w:calcOnExit w:val="0"/>
            <w:textInput>
              <w:default w:val="_________________________"/>
            </w:textInput>
          </w:ffData>
        </w:fldChar>
      </w:r>
      <w:r w:rsidRPr="008C592B">
        <w:instrText xml:space="preserve"> FORMTEXT </w:instrText>
      </w:r>
      <w:r w:rsidR="009F4F15" w:rsidRPr="008C592B">
        <w:fldChar w:fldCharType="separate"/>
      </w:r>
      <w:r w:rsidRPr="008C592B">
        <w:rPr>
          <w:noProof/>
        </w:rPr>
        <w:t>_________________________</w:t>
      </w:r>
      <w:r w:rsidR="009F4F15" w:rsidRPr="008C592B">
        <w:fldChar w:fldCharType="end"/>
      </w:r>
      <w:r w:rsidRPr="008C592B">
        <w:t xml:space="preserve">Building (the “Building”) at </w:t>
      </w:r>
      <w:r w:rsidR="009F4F15" w:rsidRPr="008C592B">
        <w:fldChar w:fldCharType="begin">
          <w:ffData>
            <w:name w:val=""/>
            <w:enabled/>
            <w:calcOnExit w:val="0"/>
            <w:textInput>
              <w:default w:val="__________________________________________________"/>
            </w:textInput>
          </w:ffData>
        </w:fldChar>
      </w:r>
      <w:r w:rsidRPr="008C592B">
        <w:instrText xml:space="preserve"> FORMTEXT </w:instrText>
      </w:r>
      <w:r w:rsidR="009F4F15" w:rsidRPr="008C592B">
        <w:fldChar w:fldCharType="separate"/>
      </w:r>
      <w:r w:rsidRPr="008C592B">
        <w:rPr>
          <w:noProof/>
        </w:rPr>
        <w:t>__________________________________________________</w:t>
      </w:r>
      <w:r w:rsidR="009F4F15" w:rsidRPr="008C592B">
        <w:fldChar w:fldCharType="end"/>
      </w:r>
      <w:r w:rsidRPr="008C592B">
        <w:t xml:space="preserve"> in </w:t>
      </w:r>
      <w:r w:rsidR="009F4F15" w:rsidRPr="008C592B">
        <w:fldChar w:fldCharType="begin">
          <w:ffData>
            <w:name w:val="Text3"/>
            <w:enabled/>
            <w:calcOnExit w:val="0"/>
            <w:textInput>
              <w:default w:val="____________________"/>
            </w:textInput>
          </w:ffData>
        </w:fldChar>
      </w:r>
      <w:bookmarkStart w:id="5" w:name="Text3"/>
      <w:r w:rsidRPr="008C592B">
        <w:instrText xml:space="preserve"> FORMTEXT </w:instrText>
      </w:r>
      <w:r w:rsidR="009F4F15" w:rsidRPr="008C592B">
        <w:fldChar w:fldCharType="separate"/>
      </w:r>
      <w:r w:rsidRPr="008C592B">
        <w:rPr>
          <w:noProof/>
        </w:rPr>
        <w:t>____________________</w:t>
      </w:r>
      <w:r w:rsidR="009F4F15" w:rsidRPr="008C592B">
        <w:fldChar w:fldCharType="end"/>
      </w:r>
      <w:bookmarkEnd w:id="5"/>
      <w:r w:rsidRPr="008C592B">
        <w:t>, Oregon, as generally shown on Exh</w:t>
      </w:r>
      <w:r>
        <w:t>ibit A hereto.</w:t>
      </w:r>
      <w:r w:rsidR="00C222FE">
        <w:t xml:space="preserve">  The land upon which the building is located, including all parking areas, walkways, landscape areas, together with the Building, is referred to in this Lease as the “Property.”</w:t>
      </w:r>
    </w:p>
    <w:p w:rsidR="008C592B" w:rsidRPr="008C592B" w:rsidRDefault="008C592B" w:rsidP="00E5092E">
      <w:pPr>
        <w:widowControl w:val="0"/>
        <w:numPr>
          <w:ilvl w:val="0"/>
          <w:numId w:val="11"/>
        </w:numPr>
        <w:spacing w:line="240" w:lineRule="atLeast"/>
        <w:outlineLvl w:val="1"/>
      </w:pPr>
      <w:r w:rsidRPr="008C592B">
        <w:rPr>
          <w:b/>
        </w:rPr>
        <w:t>PREMISES AREA:</w:t>
      </w:r>
      <w:r w:rsidRPr="008C592B">
        <w:t xml:space="preserve">  Approximately </w:t>
      </w:r>
      <w:r w:rsidR="009F4F15" w:rsidRPr="008C592B">
        <w:fldChar w:fldCharType="begin">
          <w:ffData>
            <w:name w:val="Text3"/>
            <w:enabled/>
            <w:calcOnExit w:val="0"/>
            <w:textInput>
              <w:default w:val="____________________"/>
            </w:textInput>
          </w:ffData>
        </w:fldChar>
      </w:r>
      <w:r w:rsidRPr="008C592B">
        <w:instrText xml:space="preserve"> FORMTEXT </w:instrText>
      </w:r>
      <w:r w:rsidR="009F4F15" w:rsidRPr="008C592B">
        <w:fldChar w:fldCharType="separate"/>
      </w:r>
      <w:r w:rsidRPr="008C592B">
        <w:rPr>
          <w:noProof/>
        </w:rPr>
        <w:t>____________________</w:t>
      </w:r>
      <w:r w:rsidR="009F4F15" w:rsidRPr="008C592B">
        <w:fldChar w:fldCharType="end"/>
      </w:r>
      <w:r w:rsidRPr="008C592B">
        <w:t xml:space="preserve"> Rentable Square Feet (See Exhibit “A”)</w:t>
      </w:r>
      <w:r w:rsidR="00C222FE">
        <w:t>.  The parties acknowledge that the calculation of square footage of the Premises is an approximation.  No recalculation of square footage of the Premises shall affect the obligations of Tenant under this Lease, including, without limitation, the amount of Base Rent payable by Tenant.</w:t>
      </w:r>
    </w:p>
    <w:p w:rsidR="008C592B" w:rsidRPr="008C592B" w:rsidRDefault="008C592B" w:rsidP="00E5092E">
      <w:pPr>
        <w:widowControl w:val="0"/>
        <w:numPr>
          <w:ilvl w:val="0"/>
          <w:numId w:val="11"/>
        </w:numPr>
        <w:spacing w:line="240" w:lineRule="atLeast"/>
        <w:outlineLvl w:val="1"/>
      </w:pPr>
      <w:r w:rsidRPr="008C592B">
        <w:rPr>
          <w:b/>
        </w:rPr>
        <w:t>BUILDING AREA:</w:t>
      </w:r>
      <w:r w:rsidRPr="008C592B">
        <w:t xml:space="preserve">  Approximately </w:t>
      </w:r>
      <w:r w:rsidR="009F4F15" w:rsidRPr="008C592B">
        <w:fldChar w:fldCharType="begin">
          <w:ffData>
            <w:name w:val="Text3"/>
            <w:enabled/>
            <w:calcOnExit w:val="0"/>
            <w:textInput>
              <w:default w:val="____________________"/>
            </w:textInput>
          </w:ffData>
        </w:fldChar>
      </w:r>
      <w:r w:rsidRPr="008C592B">
        <w:instrText xml:space="preserve"> FORMTEXT </w:instrText>
      </w:r>
      <w:r w:rsidR="009F4F15" w:rsidRPr="008C592B">
        <w:fldChar w:fldCharType="separate"/>
      </w:r>
      <w:r w:rsidRPr="008C592B">
        <w:rPr>
          <w:noProof/>
        </w:rPr>
        <w:t>____________________</w:t>
      </w:r>
      <w:r w:rsidR="009F4F15" w:rsidRPr="008C592B">
        <w:fldChar w:fldCharType="end"/>
      </w:r>
      <w:r w:rsidRPr="008C592B">
        <w:t xml:space="preserve"> Rentable Square Feet</w:t>
      </w:r>
    </w:p>
    <w:p w:rsidR="005036B2" w:rsidRPr="00260235" w:rsidRDefault="005036B2" w:rsidP="005036B2">
      <w:pPr>
        <w:widowControl w:val="0"/>
        <w:numPr>
          <w:ilvl w:val="0"/>
          <w:numId w:val="11"/>
        </w:numPr>
        <w:spacing w:after="0" w:line="240" w:lineRule="atLeast"/>
        <w:outlineLvl w:val="1"/>
      </w:pPr>
      <w:r>
        <w:rPr>
          <w:b/>
        </w:rPr>
        <w:t>TENANT’S PROPORTIONATE</w:t>
      </w:r>
    </w:p>
    <w:p w:rsidR="005036B2" w:rsidRDefault="005036B2" w:rsidP="005036B2">
      <w:pPr>
        <w:widowControl w:val="0"/>
        <w:tabs>
          <w:tab w:val="left" w:pos="4140"/>
        </w:tabs>
        <w:spacing w:after="120" w:line="240" w:lineRule="atLeast"/>
        <w:ind w:left="720"/>
        <w:outlineLvl w:val="1"/>
      </w:pPr>
      <w:r>
        <w:rPr>
          <w:b/>
        </w:rPr>
        <w:t>SHARE OF ADDITIONAL RENT</w:t>
      </w:r>
      <w:r w:rsidRPr="008C592B">
        <w:rPr>
          <w:b/>
        </w:rPr>
        <w:t>:</w:t>
      </w:r>
      <w:r>
        <w:rPr>
          <w:b/>
        </w:rPr>
        <w:tab/>
      </w:r>
      <w:r w:rsidR="009F4F15" w:rsidRPr="008C592B">
        <w:fldChar w:fldCharType="begin">
          <w:ffData>
            <w:name w:val="Text3"/>
            <w:enabled/>
            <w:calcOnExit w:val="0"/>
            <w:textInput>
              <w:default w:val="____________________"/>
            </w:textInput>
          </w:ffData>
        </w:fldChar>
      </w:r>
      <w:r w:rsidRPr="008C592B">
        <w:instrText xml:space="preserve"> FORMTEXT </w:instrText>
      </w:r>
      <w:r w:rsidR="009F4F15" w:rsidRPr="008C592B">
        <w:fldChar w:fldCharType="separate"/>
      </w:r>
      <w:r w:rsidRPr="008C592B">
        <w:rPr>
          <w:noProof/>
        </w:rPr>
        <w:t>____________________</w:t>
      </w:r>
      <w:r w:rsidR="009F4F15" w:rsidRPr="008C592B">
        <w:fldChar w:fldCharType="end"/>
      </w:r>
      <w:r w:rsidRPr="008C592B">
        <w:t xml:space="preserve"> </w:t>
      </w:r>
      <w:r>
        <w:t>% of Retail Area</w:t>
      </w:r>
    </w:p>
    <w:p w:rsidR="008C592B" w:rsidRDefault="005036B2" w:rsidP="005036B2">
      <w:pPr>
        <w:widowControl w:val="0"/>
        <w:tabs>
          <w:tab w:val="left" w:pos="4140"/>
        </w:tabs>
        <w:spacing w:after="120" w:line="240" w:lineRule="atLeast"/>
        <w:ind w:left="720"/>
        <w:outlineLvl w:val="1"/>
      </w:pPr>
      <w:r>
        <w:tab/>
      </w:r>
      <w:r w:rsidR="009F4F15" w:rsidRPr="008C592B">
        <w:fldChar w:fldCharType="begin">
          <w:ffData>
            <w:name w:val="Text3"/>
            <w:enabled/>
            <w:calcOnExit w:val="0"/>
            <w:textInput>
              <w:default w:val="____________________"/>
            </w:textInput>
          </w:ffData>
        </w:fldChar>
      </w:r>
      <w:r w:rsidRPr="008C592B">
        <w:instrText xml:space="preserve"> FORMTEXT </w:instrText>
      </w:r>
      <w:r w:rsidR="009F4F15" w:rsidRPr="008C592B">
        <w:fldChar w:fldCharType="separate"/>
      </w:r>
      <w:r w:rsidRPr="008C592B">
        <w:rPr>
          <w:noProof/>
        </w:rPr>
        <w:t>____________________</w:t>
      </w:r>
      <w:r w:rsidR="009F4F15" w:rsidRPr="008C592B">
        <w:fldChar w:fldCharType="end"/>
      </w:r>
      <w:r>
        <w:t xml:space="preserve"> % of Building Area</w:t>
      </w:r>
    </w:p>
    <w:p w:rsidR="005036B2" w:rsidRPr="008C592B" w:rsidRDefault="005036B2" w:rsidP="005036B2">
      <w:pPr>
        <w:widowControl w:val="0"/>
        <w:tabs>
          <w:tab w:val="left" w:pos="4140"/>
        </w:tabs>
        <w:spacing w:line="240" w:lineRule="atLeast"/>
        <w:ind w:left="720"/>
        <w:outlineLvl w:val="1"/>
      </w:pPr>
      <w:r>
        <w:t>See Section </w:t>
      </w:r>
      <w:r w:rsidR="009F4F15">
        <w:fldChar w:fldCharType="begin"/>
      </w:r>
      <w:r w:rsidR="00A64B97">
        <w:instrText xml:space="preserve"> REF _Ref480888127 \r \h </w:instrText>
      </w:r>
      <w:r w:rsidR="009F4F15">
        <w:fldChar w:fldCharType="separate"/>
      </w:r>
      <w:r w:rsidR="00A64B97">
        <w:t>6(d)</w:t>
      </w:r>
      <w:r w:rsidR="009F4F15">
        <w:fldChar w:fldCharType="end"/>
      </w:r>
      <w:r>
        <w:t xml:space="preserve"> below.</w:t>
      </w:r>
    </w:p>
    <w:p w:rsidR="008C592B" w:rsidRDefault="008C592B" w:rsidP="00E5092E">
      <w:pPr>
        <w:widowControl w:val="0"/>
        <w:numPr>
          <w:ilvl w:val="0"/>
          <w:numId w:val="11"/>
        </w:numPr>
        <w:spacing w:line="240" w:lineRule="atLeast"/>
        <w:outlineLvl w:val="1"/>
        <w:rPr>
          <w:b/>
        </w:rPr>
      </w:pPr>
      <w:bookmarkStart w:id="6" w:name="_Ref480888770"/>
      <w:r w:rsidRPr="008C592B">
        <w:rPr>
          <w:b/>
        </w:rPr>
        <w:t>TENANT'S PERMITTED USE OF PREMISES:</w:t>
      </w:r>
      <w:bookmarkEnd w:id="6"/>
      <w:r w:rsidRPr="008C592B">
        <w:rPr>
          <w:b/>
        </w:rPr>
        <w:t xml:space="preserve"> </w:t>
      </w:r>
    </w:p>
    <w:p w:rsidR="008C592B" w:rsidRPr="008C592B" w:rsidRDefault="008C592B" w:rsidP="00F15D91">
      <w:pPr>
        <w:widowControl w:val="0"/>
        <w:spacing w:line="240" w:lineRule="atLeast"/>
        <w:ind w:left="720"/>
        <w:outlineLvl w:val="1"/>
        <w:rPr>
          <w:b/>
        </w:rPr>
      </w:pP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t>.</w:t>
      </w:r>
    </w:p>
    <w:p w:rsidR="008C592B" w:rsidRPr="008C592B" w:rsidRDefault="008C592B" w:rsidP="005036B2">
      <w:pPr>
        <w:keepNext/>
        <w:widowControl w:val="0"/>
        <w:numPr>
          <w:ilvl w:val="0"/>
          <w:numId w:val="11"/>
        </w:numPr>
        <w:tabs>
          <w:tab w:val="left" w:pos="5040"/>
        </w:tabs>
        <w:spacing w:line="240" w:lineRule="atLeast"/>
        <w:outlineLvl w:val="1"/>
      </w:pPr>
      <w:r w:rsidRPr="008C592B">
        <w:rPr>
          <w:b/>
        </w:rPr>
        <w:lastRenderedPageBreak/>
        <w:t>TERM OF LEASE:</w:t>
      </w:r>
      <w:r w:rsidRPr="008C592B">
        <w:t xml:space="preserve">  Commencement Date:</w:t>
      </w:r>
      <w:r w:rsidRPr="008C592B">
        <w:tab/>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p>
    <w:p w:rsidR="008C592B" w:rsidRPr="008C592B" w:rsidRDefault="008C592B" w:rsidP="005036B2">
      <w:pPr>
        <w:keepNext/>
        <w:tabs>
          <w:tab w:val="left" w:pos="5040"/>
        </w:tabs>
        <w:spacing w:after="0"/>
        <w:ind w:left="1800"/>
        <w:rPr>
          <w:snapToGrid w:val="0"/>
        </w:rPr>
      </w:pPr>
      <w:r w:rsidRPr="008C592B">
        <w:rPr>
          <w:snapToGrid w:val="0"/>
        </w:rPr>
        <w:t>Expiration Date:</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5036B2">
      <w:pPr>
        <w:keepNext/>
        <w:tabs>
          <w:tab w:val="left" w:pos="5040"/>
        </w:tabs>
        <w:ind w:left="1800"/>
        <w:rPr>
          <w:snapToGrid w:val="0"/>
        </w:rPr>
      </w:pPr>
      <w:r w:rsidRPr="008C592B">
        <w:rPr>
          <w:snapToGrid w:val="0"/>
        </w:rPr>
        <w:t>Number of Full Calendar Months:</w:t>
      </w:r>
      <w:r w:rsidRPr="008C592B">
        <w:rPr>
          <w:snapToGrid w:val="0"/>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r w:rsidRPr="008C592B">
        <w:rPr>
          <w:snapToGrid w:val="0"/>
          <w:u w:val="single"/>
        </w:rPr>
        <w:tab/>
      </w:r>
    </w:p>
    <w:p w:rsidR="008C592B" w:rsidRPr="008C592B" w:rsidRDefault="008C592B" w:rsidP="00E5092E">
      <w:pPr>
        <w:widowControl w:val="0"/>
        <w:numPr>
          <w:ilvl w:val="0"/>
          <w:numId w:val="11"/>
        </w:numPr>
        <w:tabs>
          <w:tab w:val="left" w:pos="5040"/>
        </w:tabs>
        <w:spacing w:line="240" w:lineRule="atLeast"/>
        <w:outlineLvl w:val="1"/>
      </w:pPr>
      <w:r w:rsidRPr="008C592B">
        <w:rPr>
          <w:b/>
        </w:rPr>
        <w:t>INITIAL BASE MONTHLY RENT:</w:t>
      </w:r>
      <w:r w:rsidRPr="008C592B">
        <w:t xml:space="preserve">  </w:t>
      </w:r>
      <w:r w:rsidRPr="008C592B">
        <w:tab/>
        <w:t>$</w:t>
      </w:r>
      <w:r w:rsidRPr="008C592B">
        <w:rPr>
          <w:u w:val="single"/>
        </w:rPr>
        <w:tab/>
      </w:r>
      <w:r w:rsidRPr="008C592B">
        <w:rPr>
          <w:u w:val="single"/>
        </w:rPr>
        <w:tab/>
      </w:r>
      <w:r w:rsidRPr="008C592B">
        <w:rPr>
          <w:u w:val="single"/>
        </w:rPr>
        <w:tab/>
      </w:r>
      <w:r w:rsidRPr="008C592B">
        <w:rPr>
          <w:u w:val="single"/>
        </w:rPr>
        <w:tab/>
      </w:r>
      <w:r w:rsidRPr="008C592B">
        <w:rPr>
          <w:u w:val="single"/>
        </w:rPr>
        <w:tab/>
      </w:r>
      <w:r w:rsidRPr="008C592B">
        <w:rPr>
          <w:u w:val="single"/>
        </w:rPr>
        <w:tab/>
      </w:r>
    </w:p>
    <w:p w:rsidR="008C592B" w:rsidRPr="008C592B" w:rsidRDefault="008C592B" w:rsidP="00E5092E">
      <w:pPr>
        <w:keepNext/>
        <w:widowControl w:val="0"/>
        <w:numPr>
          <w:ilvl w:val="0"/>
          <w:numId w:val="11"/>
        </w:numPr>
        <w:spacing w:line="240" w:lineRule="atLeast"/>
        <w:jc w:val="left"/>
        <w:outlineLvl w:val="1"/>
      </w:pPr>
      <w:bookmarkStart w:id="7" w:name="_Ref480889981"/>
      <w:r w:rsidRPr="008C592B">
        <w:rPr>
          <w:b/>
        </w:rPr>
        <w:t>BASE RENT ADJUSTMENT</w:t>
      </w:r>
      <w:r w:rsidR="00C222FE">
        <w:rPr>
          <w:b/>
        </w:rPr>
        <w:t>S</w:t>
      </w:r>
      <w:r w:rsidRPr="008C592B">
        <w:rPr>
          <w:b/>
        </w:rPr>
        <w:t>:</w:t>
      </w:r>
      <w:bookmarkEnd w:id="7"/>
    </w:p>
    <w:tbl>
      <w:tblPr>
        <w:tblW w:w="0" w:type="auto"/>
        <w:tblInd w:w="1548" w:type="dxa"/>
        <w:tblLayout w:type="fixed"/>
        <w:tblLook w:val="0000" w:firstRow="0" w:lastRow="0" w:firstColumn="0" w:lastColumn="0" w:noHBand="0" w:noVBand="0"/>
      </w:tblPr>
      <w:tblGrid>
        <w:gridCol w:w="3240"/>
        <w:gridCol w:w="2430"/>
      </w:tblGrid>
      <w:tr w:rsidR="008C592B" w:rsidRPr="008C592B" w:rsidTr="008C592B">
        <w:tc>
          <w:tcPr>
            <w:tcW w:w="3240" w:type="dxa"/>
          </w:tcPr>
          <w:p w:rsidR="008C592B" w:rsidRPr="008C592B" w:rsidRDefault="008C592B" w:rsidP="008C592B">
            <w:pPr>
              <w:widowControl w:val="0"/>
              <w:spacing w:after="0"/>
              <w:jc w:val="left"/>
              <w:rPr>
                <w:snapToGrid w:val="0"/>
              </w:rPr>
            </w:pPr>
            <w:r w:rsidRPr="008C592B">
              <w:rPr>
                <w:snapToGrid w:val="0"/>
              </w:rPr>
              <w:t>Effective Date of Rent Increase</w:t>
            </w:r>
          </w:p>
        </w:tc>
        <w:tc>
          <w:tcPr>
            <w:tcW w:w="2430" w:type="dxa"/>
          </w:tcPr>
          <w:p w:rsidR="008C592B" w:rsidRPr="008C592B" w:rsidRDefault="008C592B" w:rsidP="008C592B">
            <w:pPr>
              <w:widowControl w:val="0"/>
              <w:spacing w:after="0"/>
              <w:jc w:val="left"/>
              <w:rPr>
                <w:snapToGrid w:val="0"/>
              </w:rPr>
            </w:pPr>
            <w:r w:rsidRPr="008C592B">
              <w:rPr>
                <w:snapToGrid w:val="0"/>
              </w:rPr>
              <w:t>New Base Monthly Rent</w:t>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bookmarkStart w:id="8" w:name="Text5"/>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bookmarkEnd w:id="8"/>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bookmarkStart w:id="9" w:name="Text6"/>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bookmarkEnd w:id="9"/>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r w:rsidR="008C592B" w:rsidRPr="008C592B" w:rsidTr="008C592B">
        <w:tc>
          <w:tcPr>
            <w:tcW w:w="3240" w:type="dxa"/>
          </w:tcPr>
          <w:p w:rsidR="008C592B" w:rsidRPr="008C592B" w:rsidRDefault="009F4F15" w:rsidP="008C592B">
            <w:pPr>
              <w:widowControl w:val="0"/>
              <w:spacing w:after="0"/>
              <w:jc w:val="left"/>
              <w:rPr>
                <w:snapToGrid w:val="0"/>
              </w:rPr>
            </w:pPr>
            <w:r w:rsidRPr="008C592B">
              <w:rPr>
                <w:snapToGrid w:val="0"/>
              </w:rPr>
              <w:fldChar w:fldCharType="begin">
                <w:ffData>
                  <w:name w:val=""/>
                  <w:enabled/>
                  <w:calcOnExit w:val="0"/>
                  <w:textInput>
                    <w:default w:val="___________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_______________</w:t>
            </w:r>
            <w:r w:rsidRPr="008C592B">
              <w:rPr>
                <w:snapToGrid w:val="0"/>
              </w:rPr>
              <w:fldChar w:fldCharType="end"/>
            </w:r>
            <w:r w:rsidR="008C592B" w:rsidRPr="008C592B">
              <w:rPr>
                <w:snapToGrid w:val="0"/>
              </w:rPr>
              <w:t>, 20</w:t>
            </w:r>
            <w:r w:rsidRPr="008C592B">
              <w:rPr>
                <w:snapToGrid w:val="0"/>
              </w:rPr>
              <w:fldChar w:fldCharType="begin">
                <w:ffData>
                  <w:name w:val="Text5"/>
                  <w:enabled/>
                  <w:calcOnExit w:val="0"/>
                  <w:textInput>
                    <w:default w:val="____"/>
                  </w:textInput>
                </w:ffData>
              </w:fldChar>
            </w:r>
            <w:r w:rsidR="008C592B" w:rsidRPr="008C592B">
              <w:rPr>
                <w:snapToGrid w:val="0"/>
              </w:rPr>
              <w:instrText xml:space="preserve"> FORMTEXT </w:instrText>
            </w:r>
            <w:r w:rsidRPr="008C592B">
              <w:rPr>
                <w:snapToGrid w:val="0"/>
              </w:rPr>
            </w:r>
            <w:r w:rsidRPr="008C592B">
              <w:rPr>
                <w:snapToGrid w:val="0"/>
              </w:rPr>
              <w:fldChar w:fldCharType="separate"/>
            </w:r>
            <w:r w:rsidR="008C592B" w:rsidRPr="008C592B">
              <w:rPr>
                <w:noProof/>
                <w:snapToGrid w:val="0"/>
              </w:rPr>
              <w:t>____</w:t>
            </w:r>
            <w:r w:rsidRPr="008C592B">
              <w:rPr>
                <w:snapToGrid w:val="0"/>
              </w:rPr>
              <w:fldChar w:fldCharType="end"/>
            </w:r>
          </w:p>
        </w:tc>
        <w:tc>
          <w:tcPr>
            <w:tcW w:w="2430" w:type="dxa"/>
          </w:tcPr>
          <w:p w:rsidR="008C592B" w:rsidRPr="008C592B" w:rsidRDefault="008C592B" w:rsidP="008C592B">
            <w:pPr>
              <w:widowControl w:val="0"/>
              <w:spacing w:after="0"/>
              <w:jc w:val="left"/>
              <w:rPr>
                <w:snapToGrid w:val="0"/>
              </w:rPr>
            </w:pPr>
            <w:r w:rsidRPr="008C592B">
              <w:rPr>
                <w:snapToGrid w:val="0"/>
              </w:rPr>
              <w:t>$</w:t>
            </w:r>
            <w:r w:rsidR="009F4F15" w:rsidRPr="008C592B">
              <w:rPr>
                <w:snapToGrid w:val="0"/>
              </w:rPr>
              <w:fldChar w:fldCharType="begin">
                <w:ffData>
                  <w:name w:val="Text6"/>
                  <w:enabled/>
                  <w:calcOnExit w:val="0"/>
                  <w:textInput>
                    <w:default w:val="____________"/>
                  </w:textInput>
                </w:ffData>
              </w:fldChar>
            </w:r>
            <w:r w:rsidRPr="008C592B">
              <w:rPr>
                <w:snapToGrid w:val="0"/>
              </w:rPr>
              <w:instrText xml:space="preserve"> FORMTEXT </w:instrText>
            </w:r>
            <w:r w:rsidR="009F4F15" w:rsidRPr="008C592B">
              <w:rPr>
                <w:snapToGrid w:val="0"/>
              </w:rPr>
            </w:r>
            <w:r w:rsidR="009F4F15" w:rsidRPr="008C592B">
              <w:rPr>
                <w:snapToGrid w:val="0"/>
              </w:rPr>
              <w:fldChar w:fldCharType="separate"/>
            </w:r>
            <w:r w:rsidRPr="008C592B">
              <w:rPr>
                <w:noProof/>
                <w:snapToGrid w:val="0"/>
              </w:rPr>
              <w:t>____________</w:t>
            </w:r>
            <w:r w:rsidR="009F4F15" w:rsidRPr="008C592B">
              <w:rPr>
                <w:snapToGrid w:val="0"/>
              </w:rPr>
              <w:fldChar w:fldCharType="end"/>
            </w:r>
          </w:p>
        </w:tc>
      </w:tr>
    </w:tbl>
    <w:p w:rsidR="00D923C7" w:rsidRDefault="00D923C7" w:rsidP="008C592B">
      <w:pPr>
        <w:widowControl w:val="0"/>
        <w:spacing w:after="0"/>
        <w:jc w:val="left"/>
        <w:rPr>
          <w:snapToGrid w:val="0"/>
        </w:rPr>
      </w:pPr>
    </w:p>
    <w:p w:rsidR="0042508B" w:rsidRDefault="0042508B" w:rsidP="0042508B">
      <w:pPr>
        <w:widowControl w:val="0"/>
        <w:numPr>
          <w:ilvl w:val="0"/>
          <w:numId w:val="11"/>
        </w:numPr>
        <w:spacing w:line="240" w:lineRule="atLeast"/>
        <w:outlineLvl w:val="1"/>
        <w:rPr>
          <w:snapToGrid w:val="0"/>
        </w:rPr>
      </w:pPr>
      <w:r w:rsidRPr="0042508B">
        <w:rPr>
          <w:b/>
          <w:snapToGrid w:val="0"/>
        </w:rPr>
        <w:t>MONTHLY ADDITIONAL RENT ESTIMATE FOR LEASE YEAR 1</w:t>
      </w:r>
      <w:r>
        <w:rPr>
          <w:snapToGrid w:val="0"/>
        </w:rPr>
        <w:t xml:space="preserve"> (See Section 6):</w:t>
      </w:r>
    </w:p>
    <w:p w:rsidR="0042508B" w:rsidRDefault="0042508B" w:rsidP="0042508B">
      <w:pPr>
        <w:keepNext/>
        <w:tabs>
          <w:tab w:val="left" w:pos="5040"/>
        </w:tabs>
        <w:spacing w:after="0"/>
        <w:ind w:left="1800"/>
        <w:rPr>
          <w:snapToGrid w:val="0"/>
        </w:rPr>
      </w:pPr>
      <w:r>
        <w:rPr>
          <w:snapToGrid w:val="0"/>
        </w:rPr>
        <w:t>Operating Expenses</w:t>
      </w:r>
      <w:r>
        <w:rPr>
          <w:snapToGrid w:val="0"/>
        </w:rPr>
        <w:tab/>
        <w:t>$</w:t>
      </w:r>
      <w:r>
        <w:rPr>
          <w:snapToGrid w:val="0"/>
          <w:u w:val="single"/>
        </w:rPr>
        <w:tab/>
      </w:r>
      <w:r>
        <w:rPr>
          <w:snapToGrid w:val="0"/>
          <w:u w:val="single"/>
        </w:rPr>
        <w:tab/>
      </w:r>
      <w:r>
        <w:rPr>
          <w:snapToGrid w:val="0"/>
          <w:u w:val="single"/>
        </w:rPr>
        <w:tab/>
      </w:r>
      <w:r>
        <w:rPr>
          <w:snapToGrid w:val="0"/>
          <w:u w:val="single"/>
        </w:rPr>
        <w:tab/>
      </w:r>
    </w:p>
    <w:p w:rsidR="0042508B" w:rsidRDefault="0042508B" w:rsidP="0042508B">
      <w:pPr>
        <w:keepNext/>
        <w:tabs>
          <w:tab w:val="left" w:pos="5040"/>
        </w:tabs>
        <w:ind w:left="1800"/>
        <w:rPr>
          <w:snapToGrid w:val="0"/>
        </w:rPr>
      </w:pPr>
      <w:r>
        <w:rPr>
          <w:snapToGrid w:val="0"/>
        </w:rPr>
        <w:t>Real Estate Taxes and Insurance</w:t>
      </w:r>
      <w:r>
        <w:rPr>
          <w:snapToGrid w:val="0"/>
        </w:rPr>
        <w:tab/>
        <w:t>$</w:t>
      </w:r>
      <w:r>
        <w:rPr>
          <w:snapToGrid w:val="0"/>
          <w:u w:val="single"/>
        </w:rPr>
        <w:tab/>
      </w:r>
      <w:r>
        <w:rPr>
          <w:snapToGrid w:val="0"/>
          <w:u w:val="single"/>
        </w:rPr>
        <w:tab/>
      </w:r>
      <w:r>
        <w:rPr>
          <w:snapToGrid w:val="0"/>
          <w:u w:val="single"/>
        </w:rPr>
        <w:tab/>
      </w:r>
      <w:r>
        <w:rPr>
          <w:snapToGrid w:val="0"/>
          <w:u w:val="single"/>
        </w:rPr>
        <w:tab/>
      </w:r>
    </w:p>
    <w:p w:rsidR="0042508B" w:rsidRDefault="0042508B" w:rsidP="0042508B">
      <w:pPr>
        <w:widowControl w:val="0"/>
        <w:numPr>
          <w:ilvl w:val="0"/>
          <w:numId w:val="11"/>
        </w:numPr>
        <w:spacing w:line="240" w:lineRule="atLeast"/>
        <w:outlineLvl w:val="1"/>
        <w:rPr>
          <w:snapToGrid w:val="0"/>
        </w:rPr>
      </w:pPr>
      <w:r w:rsidRPr="0042508B">
        <w:rPr>
          <w:b/>
          <w:snapToGrid w:val="0"/>
        </w:rPr>
        <w:t>TENANT’S PROPORTIONATE SHARE</w:t>
      </w:r>
      <w:r>
        <w:rPr>
          <w:snapToGrid w:val="0"/>
        </w:rPr>
        <w:t xml:space="preserve"> (See Section 6(d)):</w:t>
      </w:r>
    </w:p>
    <w:p w:rsidR="0042508B" w:rsidRDefault="0042508B" w:rsidP="0042508B">
      <w:pPr>
        <w:keepNext/>
        <w:tabs>
          <w:tab w:val="left" w:pos="5040"/>
        </w:tabs>
        <w:spacing w:after="0"/>
        <w:ind w:left="1800"/>
        <w:rPr>
          <w:snapToGrid w:val="0"/>
        </w:rPr>
      </w:pPr>
      <w:r>
        <w:rPr>
          <w:snapToGrid w:val="0"/>
        </w:rPr>
        <w:t>Property Proportionate Share</w:t>
      </w:r>
      <w:r>
        <w:rPr>
          <w:snapToGrid w:val="0"/>
        </w:rPr>
        <w:tab/>
      </w:r>
      <w:r>
        <w:rPr>
          <w:snapToGrid w:val="0"/>
          <w:u w:val="single"/>
        </w:rPr>
        <w:tab/>
      </w:r>
      <w:r>
        <w:rPr>
          <w:snapToGrid w:val="0"/>
          <w:u w:val="single"/>
        </w:rPr>
        <w:tab/>
      </w:r>
      <w:r>
        <w:rPr>
          <w:snapToGrid w:val="0"/>
          <w:u w:val="single"/>
        </w:rPr>
        <w:tab/>
      </w:r>
      <w:r>
        <w:rPr>
          <w:snapToGrid w:val="0"/>
        </w:rPr>
        <w:t>%</w:t>
      </w:r>
    </w:p>
    <w:p w:rsidR="0042508B" w:rsidRPr="0042508B" w:rsidRDefault="0042508B" w:rsidP="0042508B">
      <w:pPr>
        <w:keepNext/>
        <w:tabs>
          <w:tab w:val="left" w:pos="5040"/>
        </w:tabs>
        <w:ind w:left="1800"/>
        <w:rPr>
          <w:snapToGrid w:val="0"/>
        </w:rPr>
      </w:pPr>
      <w:r>
        <w:rPr>
          <w:snapToGrid w:val="0"/>
        </w:rPr>
        <w:t>Retail Proportionate Share</w:t>
      </w:r>
      <w:r>
        <w:rPr>
          <w:snapToGrid w:val="0"/>
        </w:rPr>
        <w:tab/>
      </w:r>
      <w:r>
        <w:rPr>
          <w:snapToGrid w:val="0"/>
          <w:u w:val="single"/>
        </w:rPr>
        <w:tab/>
      </w:r>
      <w:r>
        <w:rPr>
          <w:snapToGrid w:val="0"/>
          <w:u w:val="single"/>
        </w:rPr>
        <w:tab/>
      </w:r>
      <w:r>
        <w:rPr>
          <w:snapToGrid w:val="0"/>
          <w:u w:val="single"/>
        </w:rPr>
        <w:tab/>
      </w:r>
      <w:r>
        <w:rPr>
          <w:snapToGrid w:val="0"/>
        </w:rPr>
        <w:t>%</w:t>
      </w:r>
    </w:p>
    <w:p w:rsidR="008C592B" w:rsidRPr="008C592B" w:rsidRDefault="008C592B" w:rsidP="00E5092E">
      <w:pPr>
        <w:widowControl w:val="0"/>
        <w:numPr>
          <w:ilvl w:val="0"/>
          <w:numId w:val="11"/>
        </w:numPr>
        <w:spacing w:line="240" w:lineRule="atLeast"/>
        <w:outlineLvl w:val="1"/>
      </w:pPr>
      <w:r w:rsidRPr="00260235">
        <w:rPr>
          <w:b/>
        </w:rPr>
        <w:t>PARKING</w:t>
      </w:r>
      <w:r w:rsidRPr="008C592B">
        <w:t>:</w:t>
      </w:r>
      <w:r w:rsidRPr="008C592B">
        <w:tab/>
      </w:r>
      <w:r w:rsidR="009F4F15" w:rsidRPr="008C592B">
        <w:fldChar w:fldCharType="begin">
          <w:ffData>
            <w:name w:val="Text7"/>
            <w:enabled/>
            <w:calcOnExit w:val="0"/>
            <w:textInput>
              <w:default w:val="________"/>
            </w:textInput>
          </w:ffData>
        </w:fldChar>
      </w:r>
      <w:r w:rsidRPr="008C592B">
        <w:instrText xml:space="preserve"> FORMTEXT </w:instrText>
      </w:r>
      <w:r w:rsidR="009F4F15" w:rsidRPr="008C592B">
        <w:fldChar w:fldCharType="separate"/>
      </w:r>
      <w:r w:rsidRPr="008C592B">
        <w:rPr>
          <w:noProof/>
        </w:rPr>
        <w:t>________</w:t>
      </w:r>
      <w:r w:rsidR="009F4F15" w:rsidRPr="008C592B">
        <w:fldChar w:fldCharType="end"/>
      </w:r>
      <w:r w:rsidRPr="008C592B">
        <w:t xml:space="preserve"> Spaces [Insert “NA” if not applicable]</w:t>
      </w:r>
    </w:p>
    <w:p w:rsidR="008C592B" w:rsidRPr="008C592B" w:rsidRDefault="008C592B" w:rsidP="00E5092E">
      <w:pPr>
        <w:widowControl w:val="0"/>
        <w:numPr>
          <w:ilvl w:val="0"/>
          <w:numId w:val="11"/>
        </w:numPr>
        <w:spacing w:line="240" w:lineRule="atLeast"/>
        <w:outlineLvl w:val="1"/>
      </w:pPr>
      <w:r w:rsidRPr="008C592B">
        <w:rPr>
          <w:b/>
        </w:rPr>
        <w:t>PREPAID RENT:</w:t>
      </w:r>
      <w:r w:rsidRPr="008C592B">
        <w:t xml:space="preserve">  Upon execution of this Lease, Tenant shall deposit with Landlord $</w:t>
      </w:r>
      <w:r w:rsidR="009F4F15" w:rsidRPr="008C592B">
        <w:fldChar w:fldCharType="begin">
          <w:ffData>
            <w:name w:val=""/>
            <w:enabled/>
            <w:calcOnExit w:val="0"/>
            <w:textInput>
              <w:default w:val="________________________"/>
            </w:textInput>
          </w:ffData>
        </w:fldChar>
      </w:r>
      <w:r w:rsidRPr="008C592B">
        <w:instrText xml:space="preserve"> FORMTEXT </w:instrText>
      </w:r>
      <w:r w:rsidR="009F4F15" w:rsidRPr="008C592B">
        <w:fldChar w:fldCharType="separate"/>
      </w:r>
      <w:r w:rsidRPr="008C592B">
        <w:rPr>
          <w:noProof/>
        </w:rPr>
        <w:t>________________________</w:t>
      </w:r>
      <w:r w:rsidR="009F4F15" w:rsidRPr="008C592B">
        <w:fldChar w:fldCharType="end"/>
      </w:r>
      <w:r w:rsidRPr="008C592B">
        <w:t xml:space="preserve"> (the “Prepaid Rent”), which shall be Base Monthly Rent due for </w:t>
      </w:r>
      <w:r w:rsidR="00AF0F6C">
        <w:t>the first month</w:t>
      </w:r>
      <w:r w:rsidRPr="008C592B">
        <w:t xml:space="preserve"> of the Lease Term</w:t>
      </w:r>
      <w:r w:rsidR="00AF0F6C">
        <w:t xml:space="preserve"> for which Base Rent is payable</w:t>
      </w:r>
      <w:r w:rsidRPr="008C592B">
        <w:t>.</w:t>
      </w:r>
    </w:p>
    <w:p w:rsidR="008C592B" w:rsidRPr="008C592B" w:rsidRDefault="008C592B" w:rsidP="00E5092E">
      <w:pPr>
        <w:widowControl w:val="0"/>
        <w:numPr>
          <w:ilvl w:val="0"/>
          <w:numId w:val="11"/>
        </w:numPr>
        <w:spacing w:line="240" w:lineRule="atLeast"/>
        <w:outlineLvl w:val="1"/>
      </w:pPr>
      <w:r w:rsidRPr="008C592B">
        <w:rPr>
          <w:b/>
        </w:rPr>
        <w:t xml:space="preserve">SECURITY DEPOSIT:  </w:t>
      </w:r>
      <w:r w:rsidRPr="008C592B">
        <w:t>Upon execution of this Lease, Tenant shall deposit with Landlord $</w:t>
      </w:r>
      <w:r w:rsidR="009F4F15" w:rsidRPr="008C592B">
        <w:fldChar w:fldCharType="begin">
          <w:ffData>
            <w:name w:val="Text7"/>
            <w:enabled/>
            <w:calcOnExit w:val="0"/>
            <w:textInput>
              <w:default w:val="________"/>
            </w:textInput>
          </w:ffData>
        </w:fldChar>
      </w:r>
      <w:r w:rsidR="00AF0F6C" w:rsidRPr="008C592B">
        <w:instrText xml:space="preserve"> FORMTEXT </w:instrText>
      </w:r>
      <w:r w:rsidR="009F4F15" w:rsidRPr="008C592B">
        <w:fldChar w:fldCharType="separate"/>
      </w:r>
      <w:r w:rsidR="00AF0F6C" w:rsidRPr="008C592B">
        <w:rPr>
          <w:noProof/>
        </w:rPr>
        <w:t>________</w:t>
      </w:r>
      <w:r w:rsidR="009F4F15" w:rsidRPr="008C592B">
        <w:fldChar w:fldCharType="end"/>
      </w:r>
      <w:r w:rsidRPr="008C592B">
        <w:t xml:space="preserve"> (the “</w:t>
      </w:r>
      <w:r w:rsidR="00AF0F6C">
        <w:t xml:space="preserve">Security </w:t>
      </w:r>
      <w:r w:rsidRPr="008C592B">
        <w:t>Deposit”).</w:t>
      </w:r>
    </w:p>
    <w:p w:rsidR="008C592B" w:rsidRPr="008C592B" w:rsidRDefault="008C592B" w:rsidP="00E5092E">
      <w:pPr>
        <w:widowControl w:val="0"/>
        <w:numPr>
          <w:ilvl w:val="0"/>
          <w:numId w:val="11"/>
        </w:numPr>
        <w:spacing w:line="240" w:lineRule="atLeast"/>
        <w:outlineLvl w:val="1"/>
      </w:pPr>
      <w:r w:rsidRPr="008C592B">
        <w:rPr>
          <w:b/>
        </w:rPr>
        <w:t>BROKER(S):</w:t>
      </w:r>
      <w:r w:rsidRPr="008C592B">
        <w:t xml:space="preserve">  </w:t>
      </w:r>
      <w:r w:rsidR="009F4F15" w:rsidRPr="008C592B">
        <w:fldChar w:fldCharType="begin">
          <w:ffData>
            <w:name w:val=""/>
            <w:enabled/>
            <w:calcOnExit w:val="0"/>
            <w:textInput>
              <w:default w:val="_____________________________________________________________"/>
            </w:textInput>
          </w:ffData>
        </w:fldChar>
      </w:r>
      <w:r w:rsidRPr="008C592B">
        <w:instrText xml:space="preserve"> FORMTEXT </w:instrText>
      </w:r>
      <w:r w:rsidR="009F4F15" w:rsidRPr="008C592B">
        <w:fldChar w:fldCharType="separate"/>
      </w:r>
      <w:r w:rsidRPr="008C592B">
        <w:rPr>
          <w:noProof/>
        </w:rPr>
        <w:t>_____________________________________________________________</w:t>
      </w:r>
      <w:r w:rsidR="009F4F15" w:rsidRPr="008C592B">
        <w:fldChar w:fldCharType="end"/>
      </w:r>
    </w:p>
    <w:p w:rsidR="008C592B" w:rsidRPr="008C592B" w:rsidRDefault="008C592B" w:rsidP="00E5092E">
      <w:pPr>
        <w:widowControl w:val="0"/>
        <w:numPr>
          <w:ilvl w:val="0"/>
          <w:numId w:val="11"/>
        </w:numPr>
        <w:spacing w:line="240" w:lineRule="atLeast"/>
        <w:outlineLvl w:val="1"/>
      </w:pPr>
      <w:r w:rsidRPr="008C592B">
        <w:rPr>
          <w:b/>
        </w:rPr>
        <w:t>GUARANTORS:</w:t>
      </w:r>
      <w:r w:rsidRPr="008C592B">
        <w:t xml:space="preserve">  </w:t>
      </w:r>
      <w:r w:rsidR="009F4F15" w:rsidRPr="008C592B">
        <w:fldChar w:fldCharType="begin">
          <w:ffData>
            <w:name w:val="Text9"/>
            <w:enabled/>
            <w:calcOnExit w:val="0"/>
            <w:textInput>
              <w:default w:val="__________________________________________________________"/>
            </w:textInput>
          </w:ffData>
        </w:fldChar>
      </w:r>
      <w:bookmarkStart w:id="10" w:name="Text9"/>
      <w:r w:rsidRPr="008C592B">
        <w:instrText xml:space="preserve"> FORMTEXT </w:instrText>
      </w:r>
      <w:r w:rsidR="009F4F15" w:rsidRPr="008C592B">
        <w:fldChar w:fldCharType="separate"/>
      </w:r>
      <w:r w:rsidRPr="008C592B">
        <w:rPr>
          <w:noProof/>
        </w:rPr>
        <w:t>__________________________________________________________</w:t>
      </w:r>
      <w:r w:rsidR="009F4F15" w:rsidRPr="008C592B">
        <w:fldChar w:fldCharType="end"/>
      </w:r>
      <w:bookmarkEnd w:id="10"/>
    </w:p>
    <w:p w:rsidR="008C592B" w:rsidRPr="008C592B" w:rsidRDefault="008C592B" w:rsidP="00F15D91">
      <w:pPr>
        <w:widowControl w:val="0"/>
        <w:spacing w:line="240" w:lineRule="atLeast"/>
        <w:ind w:left="720"/>
        <w:outlineLvl w:val="1"/>
      </w:pPr>
      <w:r w:rsidRPr="008C592B">
        <w:t>If Guarantor(s) is/are listed, Tenant shall cause Guarantor(s) to return to Landlord an executed Guaranty of this Lease in the form attached as Exhibit </w:t>
      </w:r>
      <w:r w:rsidR="009F6F0B">
        <w:t>B</w:t>
      </w:r>
      <w:r w:rsidRPr="008C592B">
        <w:t xml:space="preserve"> at the same time as Lease execution.</w:t>
      </w:r>
    </w:p>
    <w:p w:rsidR="00F15D91" w:rsidRPr="00AF0F6C" w:rsidRDefault="00AF0F6C" w:rsidP="00B57194">
      <w:pPr>
        <w:widowControl w:val="0"/>
        <w:numPr>
          <w:ilvl w:val="0"/>
          <w:numId w:val="11"/>
        </w:numPr>
        <w:tabs>
          <w:tab w:val="left" w:pos="5040"/>
        </w:tabs>
        <w:spacing w:line="240" w:lineRule="atLeast"/>
        <w:outlineLvl w:val="1"/>
        <w:rPr>
          <w:snapToGrid w:val="0"/>
        </w:rPr>
      </w:pPr>
      <w:bookmarkStart w:id="11" w:name="_Ref480888185"/>
      <w:r>
        <w:rPr>
          <w:b/>
          <w:snapToGrid w:val="0"/>
        </w:rPr>
        <w:t xml:space="preserve">TENANT’S </w:t>
      </w:r>
      <w:r w:rsidR="00F15D91" w:rsidRPr="00F15D91">
        <w:rPr>
          <w:b/>
          <w:snapToGrid w:val="0"/>
        </w:rPr>
        <w:t>PERCENTAGE RENT</w:t>
      </w:r>
      <w:r w:rsidR="00B57194">
        <w:rPr>
          <w:b/>
          <w:snapToGrid w:val="0"/>
        </w:rPr>
        <w:t>AL RATE</w:t>
      </w:r>
      <w:r w:rsidR="00F15D91">
        <w:rPr>
          <w:snapToGrid w:val="0"/>
        </w:rPr>
        <w:t>:</w:t>
      </w:r>
      <w:r w:rsidR="00B57194">
        <w:rPr>
          <w:snapToGrid w:val="0"/>
        </w:rPr>
        <w:tab/>
      </w:r>
      <w:bookmarkEnd w:id="11"/>
      <w:r w:rsidR="00B57194">
        <w:rPr>
          <w:snapToGrid w:val="0"/>
          <w:u w:val="single"/>
        </w:rPr>
        <w:tab/>
      </w:r>
      <w:r w:rsidR="00B57194">
        <w:rPr>
          <w:snapToGrid w:val="0"/>
          <w:u w:val="single"/>
        </w:rPr>
        <w:tab/>
      </w:r>
      <w:r w:rsidR="00B57194">
        <w:rPr>
          <w:snapToGrid w:val="0"/>
          <w:u w:val="single"/>
        </w:rPr>
        <w:tab/>
      </w:r>
      <w:r w:rsidR="00B57194">
        <w:rPr>
          <w:snapToGrid w:val="0"/>
        </w:rPr>
        <w:t>% (See Section 4(b))</w:t>
      </w:r>
    </w:p>
    <w:p w:rsidR="00AF0F6C" w:rsidRDefault="00AF0F6C">
      <w:pPr>
        <w:spacing w:after="0"/>
        <w:jc w:val="left"/>
        <w:rPr>
          <w:snapToGrid w:val="0"/>
        </w:rPr>
      </w:pPr>
      <w:r>
        <w:rPr>
          <w:snapToGrid w:val="0"/>
        </w:rPr>
        <w:br w:type="page"/>
      </w:r>
    </w:p>
    <w:p w:rsidR="008C592B" w:rsidRPr="008C592B" w:rsidRDefault="008C592B" w:rsidP="008C592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left"/>
        <w:rPr>
          <w:snapToGrid w:val="0"/>
        </w:rPr>
      </w:pPr>
      <w:r w:rsidRPr="008C592B">
        <w:rPr>
          <w:snapToGrid w:val="0"/>
        </w:rPr>
        <w:lastRenderedPageBreak/>
        <w:t>For valuable consideration, Landlord and Tenant covenant and agree as follows:</w:t>
      </w:r>
    </w:p>
    <w:p w:rsidR="00D80B02" w:rsidRDefault="00D80B02">
      <w:pPr>
        <w:spacing w:after="0"/>
        <w:jc w:val="left"/>
        <w:rPr>
          <w:szCs w:val="24"/>
        </w:rPr>
      </w:pPr>
    </w:p>
    <w:p w:rsidR="007504ED" w:rsidRDefault="007504ED" w:rsidP="007504ED">
      <w:pPr>
        <w:pStyle w:val="Heading1"/>
        <w:tabs>
          <w:tab w:val="clear" w:pos="720"/>
        </w:tabs>
        <w:spacing w:after="0"/>
      </w:pPr>
      <w:bookmarkStart w:id="12" w:name="_Toc480375759"/>
      <w:bookmarkStart w:id="13" w:name="_Toc480375842"/>
      <w:bookmarkStart w:id="14" w:name="_Toc480375973"/>
      <w:bookmarkStart w:id="15" w:name="_Toc485032109"/>
      <w:r>
        <w:t>LEASE OF PREMISES</w:t>
      </w:r>
      <w:bookmarkEnd w:id="12"/>
      <w:bookmarkEnd w:id="13"/>
      <w:bookmarkEnd w:id="14"/>
      <w:bookmarkEnd w:id="15"/>
    </w:p>
    <w:p w:rsidR="00320873" w:rsidRPr="0089128D" w:rsidRDefault="000D0525" w:rsidP="0089128D">
      <w:pPr>
        <w:spacing w:after="120"/>
        <w:rPr>
          <w:szCs w:val="24"/>
        </w:rPr>
      </w:pPr>
      <w:r w:rsidRPr="0089128D">
        <w:rPr>
          <w:szCs w:val="24"/>
        </w:rPr>
        <w:t xml:space="preserve">Landlord hereby leases to Tenant and Tenant hereby leases from Landlord certain space </w:t>
      </w:r>
      <w:r w:rsidR="005079C2">
        <w:rPr>
          <w:szCs w:val="24"/>
        </w:rPr>
        <w:t>in the Building</w:t>
      </w:r>
      <w:r w:rsidRPr="0089128D">
        <w:rPr>
          <w:szCs w:val="24"/>
        </w:rPr>
        <w:t xml:space="preserve"> consisting of approximately </w:t>
      </w:r>
      <w:r w:rsidR="009F4F15" w:rsidRPr="0089128D">
        <w:rPr>
          <w:szCs w:val="24"/>
        </w:rPr>
        <w:fldChar w:fldCharType="begin">
          <w:ffData>
            <w:name w:val=""/>
            <w:enabled/>
            <w:calcOnExit w:val="0"/>
            <w:textInput>
              <w:default w:val="____________"/>
            </w:textInput>
          </w:ffData>
        </w:fldChar>
      </w:r>
      <w:r w:rsidRPr="0089128D">
        <w:rPr>
          <w:szCs w:val="24"/>
        </w:rPr>
        <w:instrText xml:space="preserve"> FORMTEXT </w:instrText>
      </w:r>
      <w:r w:rsidR="009F4F15" w:rsidRPr="0089128D">
        <w:rPr>
          <w:szCs w:val="24"/>
        </w:rPr>
      </w:r>
      <w:r w:rsidR="009F4F15" w:rsidRPr="0089128D">
        <w:rPr>
          <w:szCs w:val="24"/>
        </w:rPr>
        <w:fldChar w:fldCharType="separate"/>
      </w:r>
      <w:r w:rsidR="00ED3AE6" w:rsidRPr="0089128D">
        <w:rPr>
          <w:szCs w:val="24"/>
        </w:rPr>
        <w:t>____________</w:t>
      </w:r>
      <w:r w:rsidR="009F4F15" w:rsidRPr="0089128D">
        <w:rPr>
          <w:szCs w:val="24"/>
        </w:rPr>
        <w:fldChar w:fldCharType="end"/>
      </w:r>
      <w:r w:rsidRPr="0089128D">
        <w:rPr>
          <w:szCs w:val="24"/>
        </w:rPr>
        <w:t xml:space="preserve"> </w:t>
      </w:r>
      <w:r w:rsidR="00584177">
        <w:rPr>
          <w:szCs w:val="24"/>
        </w:rPr>
        <w:t xml:space="preserve">rentable </w:t>
      </w:r>
      <w:r w:rsidRPr="0089128D">
        <w:rPr>
          <w:szCs w:val="24"/>
        </w:rPr>
        <w:t xml:space="preserve">square feet, as outlined on the attached </w:t>
      </w:r>
      <w:r w:rsidR="00C0475F" w:rsidRPr="0089128D">
        <w:rPr>
          <w:szCs w:val="24"/>
        </w:rPr>
        <w:t>Exhibit </w:t>
      </w:r>
      <w:r w:rsidRPr="0089128D">
        <w:rPr>
          <w:szCs w:val="24"/>
        </w:rPr>
        <w:t>A (the "Premises") on the terms and conditions set forth in this Lease.</w:t>
      </w:r>
    </w:p>
    <w:p w:rsidR="00320873" w:rsidRPr="00192064" w:rsidRDefault="000D0525" w:rsidP="00C0475F">
      <w:pPr>
        <w:pStyle w:val="Heading1"/>
        <w:spacing w:after="0"/>
        <w:rPr>
          <w:rFonts w:cs="Times New Roman"/>
        </w:rPr>
      </w:pPr>
      <w:bookmarkStart w:id="16" w:name="_Ref302034050"/>
      <w:bookmarkStart w:id="17" w:name="_Ref302034382"/>
      <w:bookmarkStart w:id="18" w:name="_Toc480375760"/>
      <w:bookmarkStart w:id="19" w:name="_Toc480375843"/>
      <w:bookmarkStart w:id="20" w:name="_Toc480375974"/>
      <w:bookmarkStart w:id="21" w:name="_Toc485032110"/>
      <w:r w:rsidRPr="00192064">
        <w:rPr>
          <w:rFonts w:cs="Times New Roman"/>
        </w:rPr>
        <w:t>TERM</w:t>
      </w:r>
      <w:bookmarkEnd w:id="16"/>
      <w:bookmarkEnd w:id="17"/>
      <w:bookmarkEnd w:id="18"/>
      <w:bookmarkEnd w:id="19"/>
      <w:bookmarkEnd w:id="20"/>
      <w:bookmarkEnd w:id="21"/>
    </w:p>
    <w:p w:rsidR="00D80B02" w:rsidRDefault="00D80B02" w:rsidP="00D80B02">
      <w:pPr>
        <w:pStyle w:val="Heading2"/>
        <w:spacing w:after="0"/>
      </w:pPr>
      <w:bookmarkStart w:id="22" w:name="_Toc480375761"/>
      <w:bookmarkStart w:id="23" w:name="_Toc480375844"/>
      <w:r>
        <w:t>Commencement Date</w:t>
      </w:r>
      <w:bookmarkEnd w:id="22"/>
      <w:bookmarkEnd w:id="23"/>
      <w:r w:rsidR="00584177">
        <w:t xml:space="preserve"> and Delivery of Possession</w:t>
      </w:r>
    </w:p>
    <w:p w:rsidR="00D80B02" w:rsidRDefault="00D80B02" w:rsidP="00D80B02">
      <w:pPr>
        <w:spacing w:after="120"/>
        <w:rPr>
          <w:szCs w:val="24"/>
        </w:rPr>
      </w:pPr>
      <w:r>
        <w:rPr>
          <w:szCs w:val="24"/>
        </w:rPr>
        <w:t>T</w:t>
      </w:r>
      <w:r w:rsidR="000D0525" w:rsidRPr="00192064">
        <w:rPr>
          <w:szCs w:val="24"/>
        </w:rPr>
        <w:t xml:space="preserve">he term of this Lease (the "Term") shall be for a period of </w:t>
      </w:r>
      <w:r w:rsidR="009F4F15" w:rsidRPr="00192064">
        <w:rPr>
          <w:szCs w:val="24"/>
        </w:rPr>
        <w:fldChar w:fldCharType="begin">
          <w:ffData>
            <w:name w:val=""/>
            <w:enabled/>
            <w:calcOnExit w:val="0"/>
            <w:textInput>
              <w:default w:val="__________"/>
            </w:textInput>
          </w:ffData>
        </w:fldChar>
      </w:r>
      <w:r w:rsidR="000D0525"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w:t>
      </w:r>
      <w:r w:rsidR="009F4F15" w:rsidRPr="00192064">
        <w:rPr>
          <w:szCs w:val="24"/>
        </w:rPr>
        <w:fldChar w:fldCharType="end"/>
      </w:r>
      <w:r w:rsidR="000D0525" w:rsidRPr="00192064">
        <w:rPr>
          <w:szCs w:val="24"/>
        </w:rPr>
        <w:t xml:space="preserve"> </w:t>
      </w:r>
      <w:r w:rsidR="00C0475F" w:rsidRPr="00192064">
        <w:rPr>
          <w:szCs w:val="24"/>
        </w:rPr>
        <w:t>(</w:t>
      </w:r>
      <w:r w:rsidR="009F4F15" w:rsidRPr="00192064">
        <w:rPr>
          <w:szCs w:val="24"/>
        </w:rPr>
        <w:fldChar w:fldCharType="begin">
          <w:ffData>
            <w:name w:val="Text1"/>
            <w:enabled/>
            <w:calcOnExit w:val="0"/>
            <w:textInput>
              <w:default w:val="_____"/>
            </w:textInput>
          </w:ffData>
        </w:fldChar>
      </w:r>
      <w:r w:rsidR="00C0475F"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w:t>
      </w:r>
      <w:r w:rsidR="009F4F15" w:rsidRPr="00192064">
        <w:rPr>
          <w:szCs w:val="24"/>
        </w:rPr>
        <w:fldChar w:fldCharType="end"/>
      </w:r>
      <w:r w:rsidR="00C0475F" w:rsidRPr="00192064">
        <w:rPr>
          <w:szCs w:val="24"/>
        </w:rPr>
        <w:t xml:space="preserve">) </w:t>
      </w:r>
      <w:r w:rsidR="000D0525" w:rsidRPr="00192064">
        <w:rPr>
          <w:szCs w:val="24"/>
        </w:rPr>
        <w:t>months, commencing on the first to occur of the following dates:</w:t>
      </w:r>
      <w:r w:rsidR="00C0475F" w:rsidRPr="00192064">
        <w:rPr>
          <w:szCs w:val="24"/>
        </w:rPr>
        <w:t>  </w:t>
      </w:r>
      <w:r w:rsidR="00053EAA">
        <w:rPr>
          <w:szCs w:val="24"/>
        </w:rPr>
        <w:t>(i</w:t>
      </w:r>
      <w:r w:rsidR="000D0525" w:rsidRPr="00192064">
        <w:rPr>
          <w:szCs w:val="24"/>
        </w:rPr>
        <w:t xml:space="preserve">) </w:t>
      </w:r>
      <w:r w:rsidR="009F4F15" w:rsidRPr="00192064">
        <w:rPr>
          <w:szCs w:val="24"/>
        </w:rPr>
        <w:fldChar w:fldCharType="begin">
          <w:ffData>
            <w:name w:val=""/>
            <w:enabled/>
            <w:calcOnExit w:val="0"/>
            <w:textInput>
              <w:default w:val="__________"/>
            </w:textInput>
          </w:ffData>
        </w:fldChar>
      </w:r>
      <w:r w:rsidR="000D0525"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w:t>
      </w:r>
      <w:r w:rsidR="009F4F15" w:rsidRPr="00192064">
        <w:rPr>
          <w:szCs w:val="24"/>
        </w:rPr>
        <w:fldChar w:fldCharType="end"/>
      </w:r>
      <w:r w:rsidR="000D0525" w:rsidRPr="00192064">
        <w:rPr>
          <w:szCs w:val="24"/>
        </w:rPr>
        <w:t>, (</w:t>
      </w:r>
      <w:r w:rsidR="00053EAA">
        <w:rPr>
          <w:szCs w:val="24"/>
        </w:rPr>
        <w:t>ii</w:t>
      </w:r>
      <w:r w:rsidR="000D0525" w:rsidRPr="00192064">
        <w:rPr>
          <w:szCs w:val="24"/>
        </w:rPr>
        <w:t>) the date on which Tenant begins to transact business on, at, or from the Premises, or (</w:t>
      </w:r>
      <w:r w:rsidR="00053EAA">
        <w:rPr>
          <w:szCs w:val="24"/>
        </w:rPr>
        <w:t>iii</w:t>
      </w:r>
      <w:r w:rsidR="000D0525" w:rsidRPr="00192064">
        <w:rPr>
          <w:szCs w:val="24"/>
        </w:rPr>
        <w:t xml:space="preserve">) </w:t>
      </w:r>
      <w:r w:rsidR="009F4F15" w:rsidRPr="00192064">
        <w:rPr>
          <w:szCs w:val="24"/>
        </w:rPr>
        <w:fldChar w:fldCharType="begin">
          <w:ffData>
            <w:name w:val=""/>
            <w:enabled/>
            <w:calcOnExit w:val="0"/>
            <w:textInput>
              <w:default w:val="__________"/>
            </w:textInput>
          </w:ffData>
        </w:fldChar>
      </w:r>
      <w:r w:rsidR="000D0525"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w:t>
      </w:r>
      <w:r w:rsidR="009F4F15" w:rsidRPr="00192064">
        <w:rPr>
          <w:szCs w:val="24"/>
        </w:rPr>
        <w:fldChar w:fldCharType="end"/>
      </w:r>
      <w:r w:rsidR="00C0475F" w:rsidRPr="00192064">
        <w:rPr>
          <w:szCs w:val="24"/>
        </w:rPr>
        <w:t xml:space="preserve"> (</w:t>
      </w:r>
      <w:r w:rsidR="009F4F15" w:rsidRPr="00192064">
        <w:rPr>
          <w:szCs w:val="24"/>
        </w:rPr>
        <w:fldChar w:fldCharType="begin">
          <w:ffData>
            <w:name w:val="Text1"/>
            <w:enabled/>
            <w:calcOnExit w:val="0"/>
            <w:textInput>
              <w:default w:val="_____"/>
            </w:textInput>
          </w:ffData>
        </w:fldChar>
      </w:r>
      <w:r w:rsidR="00C0475F"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w:t>
      </w:r>
      <w:r w:rsidR="009F4F15" w:rsidRPr="00192064">
        <w:rPr>
          <w:szCs w:val="24"/>
        </w:rPr>
        <w:fldChar w:fldCharType="end"/>
      </w:r>
      <w:r w:rsidR="00C0475F" w:rsidRPr="00192064">
        <w:rPr>
          <w:szCs w:val="24"/>
        </w:rPr>
        <w:t>)</w:t>
      </w:r>
      <w:r w:rsidR="000D0525" w:rsidRPr="00192064">
        <w:rPr>
          <w:szCs w:val="24"/>
        </w:rPr>
        <w:t xml:space="preserve"> days after Landlord has delivered possession of the Premises to Tenant with any work to be performed by Landlord in the Premises (as agreed by Landlord</w:t>
      </w:r>
      <w:r>
        <w:rPr>
          <w:szCs w:val="24"/>
        </w:rPr>
        <w:t>, as may be set out</w:t>
      </w:r>
      <w:r w:rsidR="000D0525" w:rsidRPr="00192064">
        <w:rPr>
          <w:szCs w:val="24"/>
        </w:rPr>
        <w:t xml:space="preserve"> in </w:t>
      </w:r>
      <w:r>
        <w:rPr>
          <w:szCs w:val="24"/>
        </w:rPr>
        <w:t>E</w:t>
      </w:r>
      <w:r w:rsidR="000D0525" w:rsidRPr="00192064">
        <w:rPr>
          <w:szCs w:val="24"/>
        </w:rPr>
        <w:t>xhibit</w:t>
      </w:r>
      <w:r>
        <w:rPr>
          <w:szCs w:val="24"/>
        </w:rPr>
        <w:t> </w:t>
      </w:r>
      <w:r w:rsidR="009F6F0B">
        <w:rPr>
          <w:szCs w:val="24"/>
        </w:rPr>
        <w:t>C</w:t>
      </w:r>
      <w:r w:rsidR="000D0525" w:rsidRPr="00192064">
        <w:rPr>
          <w:szCs w:val="24"/>
        </w:rPr>
        <w:t xml:space="preserve"> attached to this Lease, if any) substantially completed (the "Commencement Date").  Tenant shall complete any work required in the Premises and approved by Landlord pursuant to Section</w:t>
      </w:r>
      <w:r w:rsidR="00A64B97">
        <w:rPr>
          <w:szCs w:val="24"/>
        </w:rPr>
        <w:t> </w:t>
      </w:r>
      <w:r w:rsidR="009F4F15">
        <w:fldChar w:fldCharType="begin"/>
      </w:r>
      <w:r w:rsidR="00A64B97">
        <w:rPr>
          <w:szCs w:val="24"/>
        </w:rPr>
        <w:instrText xml:space="preserve"> REF _Ref508100023 \r \h </w:instrText>
      </w:r>
      <w:r w:rsidR="009F4F15">
        <w:fldChar w:fldCharType="separate"/>
      </w:r>
      <w:r w:rsidR="00A64B97">
        <w:rPr>
          <w:szCs w:val="24"/>
        </w:rPr>
        <w:t>9</w:t>
      </w:r>
      <w:r w:rsidR="009F4F15">
        <w:fldChar w:fldCharType="end"/>
      </w:r>
      <w:r w:rsidR="00593039" w:rsidRPr="00192064">
        <w:t xml:space="preserve"> below</w:t>
      </w:r>
      <w:r w:rsidR="00053EAA">
        <w:t xml:space="preserve"> and Exhibit C</w:t>
      </w:r>
      <w:r w:rsidR="000D0525" w:rsidRPr="00192064">
        <w:rPr>
          <w:szCs w:val="24"/>
        </w:rPr>
        <w:t xml:space="preserve">, within </w:t>
      </w:r>
      <w:r w:rsidR="009F4F15" w:rsidRPr="00192064">
        <w:rPr>
          <w:szCs w:val="24"/>
        </w:rPr>
        <w:fldChar w:fldCharType="begin">
          <w:ffData>
            <w:name w:val=""/>
            <w:enabled/>
            <w:calcOnExit w:val="0"/>
            <w:textInput>
              <w:default w:val="__________"/>
            </w:textInput>
          </w:ffData>
        </w:fldChar>
      </w:r>
      <w:r w:rsidR="000D0525"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w:t>
      </w:r>
      <w:r w:rsidR="009F4F15" w:rsidRPr="00192064">
        <w:rPr>
          <w:szCs w:val="24"/>
        </w:rPr>
        <w:fldChar w:fldCharType="end"/>
      </w:r>
      <w:r w:rsidR="000D0525" w:rsidRPr="00192064">
        <w:rPr>
          <w:szCs w:val="24"/>
        </w:rPr>
        <w:t xml:space="preserve"> </w:t>
      </w:r>
      <w:r w:rsidR="00593039" w:rsidRPr="00192064">
        <w:rPr>
          <w:szCs w:val="24"/>
        </w:rPr>
        <w:t>(</w:t>
      </w:r>
      <w:r w:rsidR="009F4F15" w:rsidRPr="00192064">
        <w:rPr>
          <w:szCs w:val="24"/>
        </w:rPr>
        <w:fldChar w:fldCharType="begin">
          <w:ffData>
            <w:name w:val="Text1"/>
            <w:enabled/>
            <w:calcOnExit w:val="0"/>
            <w:textInput>
              <w:default w:val="_____"/>
            </w:textInput>
          </w:ffData>
        </w:fldChar>
      </w:r>
      <w:r w:rsidR="00593039"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w:t>
      </w:r>
      <w:r w:rsidR="009F4F15" w:rsidRPr="00192064">
        <w:rPr>
          <w:szCs w:val="24"/>
        </w:rPr>
        <w:fldChar w:fldCharType="end"/>
      </w:r>
      <w:r w:rsidR="00593039" w:rsidRPr="00192064">
        <w:rPr>
          <w:szCs w:val="24"/>
        </w:rPr>
        <w:t xml:space="preserve">) </w:t>
      </w:r>
      <w:r w:rsidR="000D0525" w:rsidRPr="00192064">
        <w:rPr>
          <w:szCs w:val="24"/>
        </w:rPr>
        <w:t>days after Landlord delivers posses</w:t>
      </w:r>
      <w:r w:rsidR="004370CB">
        <w:rPr>
          <w:szCs w:val="24"/>
        </w:rPr>
        <w:t>sion of the Premises to Tenant.</w:t>
      </w:r>
      <w:r w:rsidR="000D0525" w:rsidRPr="00192064">
        <w:rPr>
          <w:szCs w:val="24"/>
        </w:rPr>
        <w:t xml:space="preserve"> </w:t>
      </w:r>
      <w:r w:rsidR="004370CB">
        <w:rPr>
          <w:szCs w:val="24"/>
        </w:rPr>
        <w:t xml:space="preserve"> </w:t>
      </w:r>
      <w:r w:rsidR="000D0525" w:rsidRPr="00192064">
        <w:rPr>
          <w:szCs w:val="24"/>
        </w:rPr>
        <w:t xml:space="preserve">If the </w:t>
      </w:r>
      <w:r>
        <w:rPr>
          <w:szCs w:val="24"/>
        </w:rPr>
        <w:t>Commencement Date</w:t>
      </w:r>
      <w:r w:rsidR="000D0525" w:rsidRPr="00192064">
        <w:rPr>
          <w:szCs w:val="24"/>
        </w:rPr>
        <w:t xml:space="preserve"> shall be a day other than the first day of a calendar month, then the Term shall be deemed extended by the number of days between the Commencement Date of this Lease and the first day of the first calendar month thereafter, so that the Term shall expire a</w:t>
      </w:r>
      <w:r>
        <w:rPr>
          <w:szCs w:val="24"/>
        </w:rPr>
        <w:t>t the end of a calendar month.</w:t>
      </w:r>
    </w:p>
    <w:p w:rsidR="00D80B02" w:rsidRDefault="00D80B02" w:rsidP="00D80B02">
      <w:pPr>
        <w:pStyle w:val="Heading2"/>
        <w:spacing w:after="0"/>
      </w:pPr>
      <w:bookmarkStart w:id="24" w:name="_Toc480375762"/>
      <w:bookmarkStart w:id="25" w:name="_Toc480375845"/>
      <w:r>
        <w:t xml:space="preserve">Early </w:t>
      </w:r>
      <w:r w:rsidR="00584177">
        <w:t>Access by Tenant</w:t>
      </w:r>
      <w:r>
        <w:t>.</w:t>
      </w:r>
      <w:bookmarkEnd w:id="24"/>
      <w:bookmarkEnd w:id="25"/>
    </w:p>
    <w:p w:rsidR="00D80B02" w:rsidRDefault="000D0525" w:rsidP="00D80B02">
      <w:pPr>
        <w:spacing w:after="120"/>
        <w:rPr>
          <w:szCs w:val="24"/>
        </w:rPr>
      </w:pPr>
      <w:r w:rsidRPr="00192064">
        <w:rPr>
          <w:szCs w:val="24"/>
        </w:rPr>
        <w:t xml:space="preserve">In the event Landlord allows Tenant the right </w:t>
      </w:r>
      <w:r w:rsidR="004370CB">
        <w:rPr>
          <w:szCs w:val="24"/>
        </w:rPr>
        <w:t>of</w:t>
      </w:r>
      <w:r w:rsidRPr="00192064">
        <w:rPr>
          <w:szCs w:val="24"/>
        </w:rPr>
        <w:t xml:space="preserve"> </w:t>
      </w:r>
      <w:r w:rsidR="00584177">
        <w:rPr>
          <w:szCs w:val="24"/>
        </w:rPr>
        <w:t>access</w:t>
      </w:r>
      <w:r w:rsidRPr="00192064">
        <w:rPr>
          <w:szCs w:val="24"/>
        </w:rPr>
        <w:t xml:space="preserve"> </w:t>
      </w:r>
      <w:r w:rsidR="003C4B38">
        <w:rPr>
          <w:szCs w:val="24"/>
        </w:rPr>
        <w:t>to</w:t>
      </w:r>
      <w:r w:rsidRPr="00192064">
        <w:rPr>
          <w:szCs w:val="24"/>
        </w:rPr>
        <w:t xml:space="preserve"> the Premises </w:t>
      </w:r>
      <w:r w:rsidR="00176A7B">
        <w:rPr>
          <w:szCs w:val="24"/>
        </w:rPr>
        <w:t xml:space="preserve">prior to the Commencement Date </w:t>
      </w:r>
      <w:r w:rsidRPr="00192064">
        <w:rPr>
          <w:szCs w:val="24"/>
        </w:rPr>
        <w:t>for the purpose of installation of Tenant's improvements to the Premises or for other purposes, Tenant's entry into the Premises shall be subject to all terms and conditions of this Lease</w:t>
      </w:r>
      <w:r w:rsidR="00593039" w:rsidRPr="00192064">
        <w:rPr>
          <w:szCs w:val="24"/>
        </w:rPr>
        <w:t>,</w:t>
      </w:r>
      <w:r w:rsidRPr="00192064">
        <w:rPr>
          <w:szCs w:val="24"/>
        </w:rPr>
        <w:t xml:space="preserve"> except the payment of </w:t>
      </w:r>
      <w:r w:rsidR="00D80B02">
        <w:rPr>
          <w:szCs w:val="24"/>
        </w:rPr>
        <w:t xml:space="preserve">Base </w:t>
      </w:r>
      <w:r w:rsidRPr="00192064">
        <w:rPr>
          <w:szCs w:val="24"/>
        </w:rPr>
        <w:t xml:space="preserve">Rent.  Tenant's entry shall mean entry by Tenant, its officers, contractors, employees, licensees, agents, servants, guests, invitees, </w:t>
      </w:r>
      <w:r w:rsidR="00D80B02">
        <w:rPr>
          <w:szCs w:val="24"/>
        </w:rPr>
        <w:t>or visitors.</w:t>
      </w:r>
    </w:p>
    <w:p w:rsidR="00D80B02" w:rsidRDefault="00D80B02" w:rsidP="00D80B02">
      <w:pPr>
        <w:pStyle w:val="Heading2"/>
        <w:spacing w:after="0"/>
      </w:pPr>
      <w:bookmarkStart w:id="26" w:name="_Toc480375763"/>
      <w:bookmarkStart w:id="27" w:name="_Toc480375846"/>
      <w:r>
        <w:t>Delay in Delivery of Premises.</w:t>
      </w:r>
      <w:bookmarkEnd w:id="26"/>
      <w:bookmarkEnd w:id="27"/>
    </w:p>
    <w:p w:rsidR="00320873" w:rsidRDefault="000D0525" w:rsidP="00D80B02">
      <w:pPr>
        <w:spacing w:after="120"/>
        <w:rPr>
          <w:szCs w:val="24"/>
        </w:rPr>
      </w:pPr>
      <w:r w:rsidRPr="00192064">
        <w:rPr>
          <w:szCs w:val="24"/>
        </w:rPr>
        <w:t xml:space="preserve">If Landlord, for any reason, does not deliver possession of the Premises on the estimated </w:t>
      </w:r>
      <w:r w:rsidR="00593039" w:rsidRPr="00192064">
        <w:rPr>
          <w:szCs w:val="24"/>
        </w:rPr>
        <w:t>C</w:t>
      </w:r>
      <w:r w:rsidRPr="00192064">
        <w:rPr>
          <w:szCs w:val="24"/>
        </w:rPr>
        <w:t xml:space="preserve">ommencement </w:t>
      </w:r>
      <w:r w:rsidR="00593039" w:rsidRPr="00192064">
        <w:rPr>
          <w:szCs w:val="24"/>
        </w:rPr>
        <w:t>D</w:t>
      </w:r>
      <w:r w:rsidRPr="00192064">
        <w:rPr>
          <w:szCs w:val="24"/>
        </w:rPr>
        <w:t xml:space="preserve">ate set forth in the Summary of Fundamental Provisions (the "Estimated Commencement Date"), this Lease shall not be void or voidable, nor shall Landlord be liable to Tenant for any loss or damage resulting from such delay.  In that event, however, Landlord shall deliver possession of the Premises as soon as reasonably practicable.  If Landlord is delayed in delivering possession to Tenant for any reason attributable to Tenant, this Lease shall commence on the Estimated Commencement Date set forth in the Summary of Fundamental Provisions. </w:t>
      </w:r>
      <w:r w:rsidR="00E32057" w:rsidRPr="00500034">
        <w:t>The existence of any “punch</w:t>
      </w:r>
      <w:r w:rsidR="00AC2249">
        <w:t xml:space="preserve"> </w:t>
      </w:r>
      <w:r w:rsidR="00E32057" w:rsidRPr="00500034">
        <w:t>list”-type items shall not postpone the Commencement Date.  Tenant’s occupancy of the Premises shall constitute conclusive acceptance of the amount of square footage stated herein, and of the condition of the Premises.</w:t>
      </w:r>
      <w:r w:rsidR="00E32057">
        <w:t xml:space="preserve"> </w:t>
      </w:r>
      <w:r w:rsidRPr="00192064">
        <w:rPr>
          <w:szCs w:val="24"/>
        </w:rPr>
        <w:t xml:space="preserve"> </w:t>
      </w:r>
      <w:r w:rsidR="005079C2">
        <w:rPr>
          <w:szCs w:val="24"/>
        </w:rPr>
        <w:t>Upon determination of the Commencement Date, Landlord and Tenant will cooperate to complete a Commencement Date Certificate in the form attached as Exhibit </w:t>
      </w:r>
      <w:r w:rsidR="009F6F0B">
        <w:rPr>
          <w:szCs w:val="24"/>
        </w:rPr>
        <w:t>D</w:t>
      </w:r>
      <w:r w:rsidR="005079C2">
        <w:rPr>
          <w:szCs w:val="24"/>
        </w:rPr>
        <w:t xml:space="preserve">. </w:t>
      </w:r>
      <w:r w:rsidRPr="00192064">
        <w:rPr>
          <w:szCs w:val="24"/>
        </w:rPr>
        <w:t xml:space="preserve">If Landlord, for any reason not attributable to Tenant, is unable to deliver possession of the Premises within </w:t>
      </w:r>
      <w:r w:rsidR="00593039" w:rsidRPr="00192064">
        <w:rPr>
          <w:szCs w:val="24"/>
        </w:rPr>
        <w:t>one hundred eighty (</w:t>
      </w:r>
      <w:r w:rsidRPr="00192064">
        <w:rPr>
          <w:szCs w:val="24"/>
        </w:rPr>
        <w:t>180</w:t>
      </w:r>
      <w:r w:rsidR="00593039" w:rsidRPr="00192064">
        <w:rPr>
          <w:szCs w:val="24"/>
        </w:rPr>
        <w:t>) </w:t>
      </w:r>
      <w:r w:rsidRPr="00192064">
        <w:rPr>
          <w:szCs w:val="24"/>
        </w:rPr>
        <w:t xml:space="preserve">days following the Estimated Commencement Date, either party may terminate this Lease by written notice given within ten </w:t>
      </w:r>
      <w:r w:rsidR="00593039" w:rsidRPr="00192064">
        <w:rPr>
          <w:szCs w:val="24"/>
        </w:rPr>
        <w:t xml:space="preserve">(10) </w:t>
      </w:r>
      <w:r w:rsidRPr="00192064">
        <w:rPr>
          <w:szCs w:val="24"/>
        </w:rPr>
        <w:t>days following such party’s acquiring knowledge of such delay.</w:t>
      </w:r>
    </w:p>
    <w:p w:rsidR="00E32057" w:rsidRDefault="00E32057" w:rsidP="00E32057">
      <w:pPr>
        <w:pStyle w:val="Heading2"/>
        <w:spacing w:after="0"/>
      </w:pPr>
      <w:bookmarkStart w:id="28" w:name="_Toc480375764"/>
      <w:bookmarkStart w:id="29" w:name="_Toc480375847"/>
      <w:r>
        <w:t>Expiration of Term.</w:t>
      </w:r>
      <w:bookmarkEnd w:id="28"/>
      <w:bookmarkEnd w:id="29"/>
    </w:p>
    <w:p w:rsidR="00E32057" w:rsidRPr="00E32057" w:rsidRDefault="00E32057" w:rsidP="00E32057">
      <w:r>
        <w:t xml:space="preserve">The expiration date of </w:t>
      </w:r>
      <w:r w:rsidR="005079C2">
        <w:t>the Term</w:t>
      </w:r>
      <w:r>
        <w:t xml:space="preserve"> shall be the date stated i</w:t>
      </w:r>
      <w:r w:rsidR="005079C2">
        <w:t xml:space="preserve">n the Basic Lease Terms or, if the Commencement Date is delayed, then </w:t>
      </w:r>
      <w:r>
        <w:t>the</w:t>
      </w:r>
      <w:r w:rsidR="00685473">
        <w:t xml:space="preserve"> last</w:t>
      </w:r>
      <w:r>
        <w:t xml:space="preserve"> </w:t>
      </w:r>
      <w:r w:rsidR="005079C2">
        <w:t xml:space="preserve">day of the </w:t>
      </w:r>
      <w:r>
        <w:t>calendar month that is the number of full calendar months stated in the Basic Lease Terms f</w:t>
      </w:r>
      <w:r w:rsidR="005079C2">
        <w:t>rom</w:t>
      </w:r>
      <w:r>
        <w:t xml:space="preserve"> the month that the Commencement Date occurs.</w:t>
      </w:r>
    </w:p>
    <w:p w:rsidR="006B02B6" w:rsidRPr="00192064" w:rsidRDefault="008F7E1D" w:rsidP="006B02B6">
      <w:pPr>
        <w:pStyle w:val="Heading1"/>
        <w:spacing w:after="0"/>
        <w:rPr>
          <w:rFonts w:cs="Times New Roman"/>
        </w:rPr>
      </w:pPr>
      <w:bookmarkStart w:id="30" w:name="_Ref508100007"/>
      <w:bookmarkStart w:id="31" w:name="_Ref508100043"/>
      <w:bookmarkStart w:id="32" w:name="_Ref508100061"/>
      <w:bookmarkStart w:id="33" w:name="_Toc480375765"/>
      <w:bookmarkStart w:id="34" w:name="_Toc480375848"/>
      <w:bookmarkStart w:id="35" w:name="_Toc480375975"/>
      <w:bookmarkStart w:id="36" w:name="_Ref480888278"/>
      <w:bookmarkStart w:id="37" w:name="_Toc485032111"/>
      <w:r>
        <w:rPr>
          <w:rFonts w:cs="Times New Roman"/>
        </w:rPr>
        <w:t xml:space="preserve">BASE </w:t>
      </w:r>
      <w:r w:rsidR="000D0525" w:rsidRPr="00192064">
        <w:rPr>
          <w:rFonts w:cs="Times New Roman"/>
        </w:rPr>
        <w:t>RENT</w:t>
      </w:r>
      <w:bookmarkEnd w:id="30"/>
      <w:bookmarkEnd w:id="31"/>
      <w:bookmarkEnd w:id="32"/>
      <w:r>
        <w:rPr>
          <w:rFonts w:cs="Times New Roman"/>
        </w:rPr>
        <w:t>; PERCENTAGE RENT</w:t>
      </w:r>
      <w:bookmarkEnd w:id="33"/>
      <w:bookmarkEnd w:id="34"/>
      <w:bookmarkEnd w:id="35"/>
      <w:bookmarkEnd w:id="36"/>
      <w:bookmarkEnd w:id="37"/>
    </w:p>
    <w:p w:rsidR="00320873" w:rsidRPr="00192064" w:rsidRDefault="000D0525" w:rsidP="00BE439B">
      <w:pPr>
        <w:spacing w:after="120"/>
        <w:rPr>
          <w:szCs w:val="24"/>
        </w:rPr>
      </w:pPr>
      <w:r w:rsidRPr="00192064">
        <w:rPr>
          <w:szCs w:val="24"/>
        </w:rPr>
        <w:t>Beginning on the Commencement Date and continuing during the entire Term, Tenant shall pay to Landlord as rent for each "Lease Year" "Base Rent" as defined in this Section and "Percentage Rent" as defined in this Section.  The term "Lease Year" shall mean the period from the Commencement Date through the first December 31 following the Commencement Date, January 1 through December 31 for each subsequent full calendar year during the Term, and January 1 to the end of the Term for the final Lease Year.  All Rent shall be paid when due without notice, offset, or deduction for any reason.</w:t>
      </w:r>
    </w:p>
    <w:p w:rsidR="00320873" w:rsidRPr="00192064" w:rsidRDefault="000D0525" w:rsidP="006B02B6">
      <w:pPr>
        <w:pStyle w:val="Heading2"/>
        <w:spacing w:after="0"/>
        <w:rPr>
          <w:rFonts w:cs="Times New Roman"/>
        </w:rPr>
      </w:pPr>
      <w:bookmarkStart w:id="38" w:name="_Toc480375766"/>
      <w:bookmarkStart w:id="39" w:name="_Toc480375849"/>
      <w:r w:rsidRPr="00192064">
        <w:rPr>
          <w:rFonts w:cs="Times New Roman"/>
        </w:rPr>
        <w:t>Base Rent</w:t>
      </w:r>
      <w:bookmarkEnd w:id="38"/>
      <w:bookmarkEnd w:id="39"/>
    </w:p>
    <w:p w:rsidR="00320873" w:rsidRPr="00192064" w:rsidRDefault="000D0525" w:rsidP="00BE439B">
      <w:pPr>
        <w:spacing w:after="120"/>
        <w:rPr>
          <w:szCs w:val="24"/>
        </w:rPr>
      </w:pPr>
      <w:r w:rsidRPr="00192064">
        <w:rPr>
          <w:szCs w:val="24"/>
        </w:rPr>
        <w:t xml:space="preserve">The initial monthly </w:t>
      </w:r>
      <w:r w:rsidR="00593039" w:rsidRPr="00192064">
        <w:rPr>
          <w:szCs w:val="24"/>
        </w:rPr>
        <w:t>B</w:t>
      </w:r>
      <w:r w:rsidRPr="00192064">
        <w:rPr>
          <w:szCs w:val="24"/>
        </w:rPr>
        <w:t xml:space="preserve">ase </w:t>
      </w:r>
      <w:r w:rsidR="00593039" w:rsidRPr="00192064">
        <w:rPr>
          <w:szCs w:val="24"/>
        </w:rPr>
        <w:t>R</w:t>
      </w:r>
      <w:r w:rsidRPr="00192064">
        <w:rPr>
          <w:szCs w:val="24"/>
        </w:rPr>
        <w:t>ent during the Term ("Base Rent") shall be $</w:t>
      </w:r>
      <w:r w:rsidR="009F4F15" w:rsidRPr="00192064">
        <w:rPr>
          <w:szCs w:val="24"/>
        </w:rPr>
        <w:fldChar w:fldCharType="begin">
          <w:ffData>
            <w:name w:val=""/>
            <w:enabled/>
            <w:calcOnExit w:val="0"/>
            <w:textInput>
              <w:default w:val="_____________"/>
            </w:textInput>
          </w:ffData>
        </w:fldChar>
      </w:r>
      <w:r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_____________</w:t>
      </w:r>
      <w:r w:rsidR="009F4F15" w:rsidRPr="00192064">
        <w:rPr>
          <w:szCs w:val="24"/>
        </w:rPr>
        <w:fldChar w:fldCharType="end"/>
      </w:r>
      <w:r w:rsidR="005079C2">
        <w:rPr>
          <w:szCs w:val="24"/>
        </w:rPr>
        <w:t xml:space="preserve">. The Base Rent shall increase </w:t>
      </w:r>
      <w:r w:rsidR="00053EAA">
        <w:rPr>
          <w:szCs w:val="24"/>
        </w:rPr>
        <w:t>in the amounts and at the times set out in Section </w:t>
      </w:r>
      <w:r w:rsidR="00BE75A7">
        <w:rPr>
          <w:szCs w:val="24"/>
        </w:rPr>
        <w:t>1.</w:t>
      </w:r>
      <w:r w:rsidR="009F4F15">
        <w:rPr>
          <w:szCs w:val="24"/>
        </w:rPr>
        <w:fldChar w:fldCharType="begin"/>
      </w:r>
      <w:r w:rsidR="00BE75A7">
        <w:rPr>
          <w:szCs w:val="24"/>
        </w:rPr>
        <w:instrText xml:space="preserve"> REF _Ref480889981 \w \h </w:instrText>
      </w:r>
      <w:r w:rsidR="009F4F15">
        <w:rPr>
          <w:szCs w:val="24"/>
        </w:rPr>
      </w:r>
      <w:r w:rsidR="009F4F15">
        <w:rPr>
          <w:szCs w:val="24"/>
        </w:rPr>
        <w:fldChar w:fldCharType="separate"/>
      </w:r>
      <w:r w:rsidR="00BE75A7">
        <w:rPr>
          <w:szCs w:val="24"/>
        </w:rPr>
        <w:t>K</w:t>
      </w:r>
      <w:r w:rsidR="009F4F15">
        <w:rPr>
          <w:szCs w:val="24"/>
        </w:rPr>
        <w:fldChar w:fldCharType="end"/>
      </w:r>
      <w:r w:rsidR="00053EAA">
        <w:rPr>
          <w:szCs w:val="24"/>
        </w:rPr>
        <w:t xml:space="preserve">. of the Basic Lease Terms.  </w:t>
      </w:r>
      <w:r w:rsidRPr="00192064">
        <w:rPr>
          <w:szCs w:val="24"/>
        </w:rPr>
        <w:t>Base Rent shall be paid in advance on or before the first</w:t>
      </w:r>
      <w:r w:rsidR="00593039" w:rsidRPr="00192064">
        <w:rPr>
          <w:szCs w:val="24"/>
        </w:rPr>
        <w:t xml:space="preserve"> (1</w:t>
      </w:r>
      <w:r w:rsidR="00593039" w:rsidRPr="00192064">
        <w:rPr>
          <w:szCs w:val="24"/>
          <w:vertAlign w:val="superscript"/>
        </w:rPr>
        <w:t>st</w:t>
      </w:r>
      <w:r w:rsidR="00593039" w:rsidRPr="00192064">
        <w:rPr>
          <w:szCs w:val="24"/>
        </w:rPr>
        <w:t>)</w:t>
      </w:r>
      <w:r w:rsidRPr="00192064">
        <w:rPr>
          <w:szCs w:val="24"/>
        </w:rPr>
        <w:t xml:space="preserve"> day of each calendar month during the Term, except for the first </w:t>
      </w:r>
      <w:r w:rsidR="00593039" w:rsidRPr="00192064">
        <w:rPr>
          <w:szCs w:val="24"/>
        </w:rPr>
        <w:t>(1</w:t>
      </w:r>
      <w:r w:rsidR="00593039" w:rsidRPr="00192064">
        <w:rPr>
          <w:szCs w:val="24"/>
          <w:vertAlign w:val="superscript"/>
        </w:rPr>
        <w:t>st</w:t>
      </w:r>
      <w:r w:rsidR="00593039" w:rsidRPr="00192064">
        <w:rPr>
          <w:szCs w:val="24"/>
        </w:rPr>
        <w:t xml:space="preserve">) </w:t>
      </w:r>
      <w:r w:rsidRPr="00192064">
        <w:rPr>
          <w:szCs w:val="24"/>
        </w:rPr>
        <w:t xml:space="preserve">calendar month.  Upon </w:t>
      </w:r>
      <w:r w:rsidRPr="00192064">
        <w:rPr>
          <w:szCs w:val="24"/>
        </w:rPr>
        <w:lastRenderedPageBreak/>
        <w:t xml:space="preserve">execution of this Lease, Tenant shall pay to Landlord Base Rent for the first </w:t>
      </w:r>
      <w:r w:rsidR="00593039" w:rsidRPr="00192064">
        <w:rPr>
          <w:szCs w:val="24"/>
        </w:rPr>
        <w:t>(1</w:t>
      </w:r>
      <w:r w:rsidR="00593039" w:rsidRPr="00192064">
        <w:rPr>
          <w:szCs w:val="24"/>
          <w:vertAlign w:val="superscript"/>
        </w:rPr>
        <w:t>st</w:t>
      </w:r>
      <w:r w:rsidR="00593039" w:rsidRPr="00192064">
        <w:rPr>
          <w:szCs w:val="24"/>
        </w:rPr>
        <w:t xml:space="preserve">) </w:t>
      </w:r>
      <w:r w:rsidRPr="00192064">
        <w:rPr>
          <w:szCs w:val="24"/>
        </w:rPr>
        <w:t xml:space="preserve">full calendar month of the Term which is set forth on the Summary of Fundamental Provisions.   If the first </w:t>
      </w:r>
      <w:r w:rsidR="00593039" w:rsidRPr="00192064">
        <w:rPr>
          <w:szCs w:val="24"/>
        </w:rPr>
        <w:t>(1</w:t>
      </w:r>
      <w:r w:rsidR="00593039" w:rsidRPr="00192064">
        <w:rPr>
          <w:szCs w:val="24"/>
          <w:vertAlign w:val="superscript"/>
        </w:rPr>
        <w:t>st</w:t>
      </w:r>
      <w:r w:rsidR="00593039" w:rsidRPr="00192064">
        <w:rPr>
          <w:szCs w:val="24"/>
        </w:rPr>
        <w:t xml:space="preserve">) </w:t>
      </w:r>
      <w:r w:rsidRPr="00192064">
        <w:rPr>
          <w:szCs w:val="24"/>
        </w:rPr>
        <w:t xml:space="preserve">month of the Term shall be a partial month, Base Rent shall be prorated on a daily basis, based on the actual number of days in such month, and the amount due for such partial month shall be paid on or before the first </w:t>
      </w:r>
      <w:r w:rsidR="00593039" w:rsidRPr="00192064">
        <w:rPr>
          <w:szCs w:val="24"/>
        </w:rPr>
        <w:t>(1</w:t>
      </w:r>
      <w:r w:rsidR="00593039" w:rsidRPr="00192064">
        <w:rPr>
          <w:szCs w:val="24"/>
          <w:vertAlign w:val="superscript"/>
        </w:rPr>
        <w:t>st</w:t>
      </w:r>
      <w:r w:rsidR="00593039" w:rsidRPr="00192064">
        <w:rPr>
          <w:szCs w:val="24"/>
        </w:rPr>
        <w:t xml:space="preserve">) </w:t>
      </w:r>
      <w:r w:rsidRPr="00192064">
        <w:rPr>
          <w:szCs w:val="24"/>
        </w:rPr>
        <w:t xml:space="preserve">day of the first </w:t>
      </w:r>
      <w:r w:rsidR="00593039" w:rsidRPr="00192064">
        <w:rPr>
          <w:szCs w:val="24"/>
        </w:rPr>
        <w:t>(1</w:t>
      </w:r>
      <w:r w:rsidR="00593039" w:rsidRPr="00192064">
        <w:rPr>
          <w:szCs w:val="24"/>
          <w:vertAlign w:val="superscript"/>
        </w:rPr>
        <w:t>st</w:t>
      </w:r>
      <w:r w:rsidR="00593039" w:rsidRPr="00192064">
        <w:rPr>
          <w:szCs w:val="24"/>
        </w:rPr>
        <w:t xml:space="preserve">) </w:t>
      </w:r>
      <w:r w:rsidRPr="00192064">
        <w:rPr>
          <w:szCs w:val="24"/>
        </w:rPr>
        <w:t xml:space="preserve">full calendar month following the Commencement Date.  </w:t>
      </w:r>
    </w:p>
    <w:p w:rsidR="00320873" w:rsidRPr="00192064" w:rsidRDefault="000D0525" w:rsidP="006B02B6">
      <w:pPr>
        <w:pStyle w:val="Heading2"/>
        <w:spacing w:after="0"/>
        <w:rPr>
          <w:rFonts w:cs="Times New Roman"/>
        </w:rPr>
      </w:pPr>
      <w:bookmarkStart w:id="40" w:name="_Toc480375767"/>
      <w:bookmarkStart w:id="41" w:name="_Toc480375850"/>
      <w:r w:rsidRPr="00192064">
        <w:rPr>
          <w:rFonts w:cs="Times New Roman"/>
        </w:rPr>
        <w:t>Percentage Rent</w:t>
      </w:r>
      <w:bookmarkEnd w:id="40"/>
      <w:bookmarkEnd w:id="41"/>
    </w:p>
    <w:p w:rsidR="00320873" w:rsidRPr="00192064" w:rsidRDefault="000D0525" w:rsidP="00BE439B">
      <w:pPr>
        <w:spacing w:after="120"/>
        <w:rPr>
          <w:szCs w:val="24"/>
        </w:rPr>
      </w:pPr>
      <w:r w:rsidRPr="00192064">
        <w:rPr>
          <w:szCs w:val="24"/>
        </w:rPr>
        <w:t xml:space="preserve">Percentage Rent shall be an amount equal to </w:t>
      </w:r>
      <w:r w:rsidR="009F4F15" w:rsidRPr="00192064">
        <w:rPr>
          <w:szCs w:val="24"/>
        </w:rPr>
        <w:fldChar w:fldCharType="begin">
          <w:ffData>
            <w:name w:val=""/>
            <w:enabled/>
            <w:calcOnExit w:val="0"/>
            <w:textInput>
              <w:default w:val="_______________________"/>
            </w:textInput>
          </w:ffData>
        </w:fldChar>
      </w:r>
      <w:r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_______________________</w:t>
      </w:r>
      <w:r w:rsidR="009F4F15" w:rsidRPr="00192064">
        <w:rPr>
          <w:szCs w:val="24"/>
        </w:rPr>
        <w:fldChar w:fldCharType="end"/>
      </w:r>
      <w:r w:rsidRPr="00192064">
        <w:rPr>
          <w:szCs w:val="24"/>
        </w:rPr>
        <w:t xml:space="preserve"> percent (</w:t>
      </w:r>
      <w:r w:rsidR="009F4F15" w:rsidRPr="00192064">
        <w:rPr>
          <w:szCs w:val="24"/>
        </w:rPr>
        <w:fldChar w:fldCharType="begin">
          <w:ffData>
            <w:name w:val="Text18"/>
            <w:enabled/>
            <w:calcOnExit w:val="0"/>
            <w:textInput>
              <w:default w:val="__________"/>
            </w:textInput>
          </w:ffData>
        </w:fldChar>
      </w:r>
      <w:bookmarkStart w:id="42" w:name="Text18"/>
      <w:r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w:t>
      </w:r>
      <w:r w:rsidR="009F4F15" w:rsidRPr="00192064">
        <w:rPr>
          <w:szCs w:val="24"/>
        </w:rPr>
        <w:fldChar w:fldCharType="end"/>
      </w:r>
      <w:bookmarkEnd w:id="42"/>
      <w:r w:rsidRPr="00192064">
        <w:rPr>
          <w:szCs w:val="24"/>
        </w:rPr>
        <w:t xml:space="preserve">%) </w:t>
      </w:r>
      <w:r w:rsidR="00685473">
        <w:rPr>
          <w:szCs w:val="24"/>
        </w:rPr>
        <w:t xml:space="preserve">(the “Percentage Rental Rate”) </w:t>
      </w:r>
      <w:r w:rsidRPr="00192064">
        <w:rPr>
          <w:szCs w:val="24"/>
        </w:rPr>
        <w:t>of Tenant's "Gross Sales," as defined below</w:t>
      </w:r>
      <w:r w:rsidR="00BF02C1">
        <w:rPr>
          <w:szCs w:val="24"/>
        </w:rPr>
        <w:t>,</w:t>
      </w:r>
      <w:r w:rsidRPr="00192064">
        <w:rPr>
          <w:szCs w:val="24"/>
        </w:rPr>
        <w:t xml:space="preserve"> for each Lease Year </w:t>
      </w:r>
      <w:r w:rsidR="002A3C48">
        <w:rPr>
          <w:szCs w:val="24"/>
        </w:rPr>
        <w:t xml:space="preserve">that </w:t>
      </w:r>
      <w:r w:rsidR="00685473">
        <w:rPr>
          <w:szCs w:val="24"/>
        </w:rPr>
        <w:t>is</w:t>
      </w:r>
      <w:r w:rsidR="002A3C48">
        <w:rPr>
          <w:szCs w:val="24"/>
        </w:rPr>
        <w:t xml:space="preserve"> in excess of </w:t>
      </w:r>
      <w:r w:rsidR="00685473">
        <w:rPr>
          <w:szCs w:val="24"/>
        </w:rPr>
        <w:t>t</w:t>
      </w:r>
      <w:r w:rsidR="00BF02C1">
        <w:rPr>
          <w:szCs w:val="24"/>
        </w:rPr>
        <w:t>he “Break Point</w:t>
      </w:r>
      <w:r w:rsidR="005079C2">
        <w:rPr>
          <w:szCs w:val="24"/>
        </w:rPr>
        <w:t>,</w:t>
      </w:r>
      <w:r w:rsidR="00BF02C1">
        <w:rPr>
          <w:szCs w:val="24"/>
        </w:rPr>
        <w:t>”</w:t>
      </w:r>
      <w:r w:rsidR="005079C2">
        <w:rPr>
          <w:szCs w:val="24"/>
        </w:rPr>
        <w:t xml:space="preserve"> payable</w:t>
      </w:r>
      <w:r w:rsidR="002A3C48">
        <w:rPr>
          <w:szCs w:val="24"/>
        </w:rPr>
        <w:t xml:space="preserve"> in quarterly payments as provided herein</w:t>
      </w:r>
      <w:r w:rsidRPr="00192064">
        <w:rPr>
          <w:szCs w:val="24"/>
        </w:rPr>
        <w:t xml:space="preserve">.  </w:t>
      </w:r>
      <w:r w:rsidR="00685473">
        <w:rPr>
          <w:szCs w:val="24"/>
        </w:rPr>
        <w:t>For purposes of this Lease, the “Break Point” for any Lease Year un</w:t>
      </w:r>
      <w:r w:rsidR="005C4CE9">
        <w:rPr>
          <w:szCs w:val="24"/>
        </w:rPr>
        <w:t>der this Lease is equal to the t</w:t>
      </w:r>
      <w:r w:rsidR="00685473">
        <w:rPr>
          <w:szCs w:val="24"/>
        </w:rPr>
        <w:t xml:space="preserve">otal Base Rent payable by Tenant for such Lease Year divided by the Percentage Rental Rate.  </w:t>
      </w:r>
      <w:r w:rsidRPr="00192064">
        <w:rPr>
          <w:szCs w:val="24"/>
        </w:rPr>
        <w:t xml:space="preserve">Percentage Rent, when applicable, shall be paid on or before the tenth </w:t>
      </w:r>
      <w:r w:rsidR="00593039" w:rsidRPr="00192064">
        <w:rPr>
          <w:szCs w:val="24"/>
        </w:rPr>
        <w:t>(10</w:t>
      </w:r>
      <w:r w:rsidR="00593039" w:rsidRPr="00192064">
        <w:rPr>
          <w:szCs w:val="24"/>
          <w:vertAlign w:val="superscript"/>
        </w:rPr>
        <w:t>th</w:t>
      </w:r>
      <w:r w:rsidR="00593039" w:rsidRPr="00192064">
        <w:rPr>
          <w:szCs w:val="24"/>
        </w:rPr>
        <w:t xml:space="preserve">) </w:t>
      </w:r>
      <w:r w:rsidRPr="00192064">
        <w:rPr>
          <w:szCs w:val="24"/>
        </w:rPr>
        <w:t xml:space="preserve">day of </w:t>
      </w:r>
      <w:r w:rsidR="005079C2">
        <w:rPr>
          <w:szCs w:val="24"/>
        </w:rPr>
        <w:t xml:space="preserve">each </w:t>
      </w:r>
      <w:r w:rsidR="002A3C48">
        <w:rPr>
          <w:szCs w:val="24"/>
        </w:rPr>
        <w:t>April, July, October and January</w:t>
      </w:r>
      <w:r w:rsidRPr="00192064">
        <w:rPr>
          <w:szCs w:val="24"/>
        </w:rPr>
        <w:t xml:space="preserve"> during the </w:t>
      </w:r>
      <w:r w:rsidR="002A3C48">
        <w:rPr>
          <w:szCs w:val="24"/>
        </w:rPr>
        <w:t xml:space="preserve">Term for </w:t>
      </w:r>
      <w:r w:rsidR="008F0FE3">
        <w:rPr>
          <w:szCs w:val="24"/>
        </w:rPr>
        <w:t>the</w:t>
      </w:r>
      <w:r w:rsidR="002A3C48">
        <w:rPr>
          <w:szCs w:val="24"/>
        </w:rPr>
        <w:t xml:space="preserve"> three (3) month period </w:t>
      </w:r>
      <w:r w:rsidR="005079C2">
        <w:rPr>
          <w:szCs w:val="24"/>
        </w:rPr>
        <w:t>ending</w:t>
      </w:r>
      <w:r w:rsidR="002A3C48">
        <w:rPr>
          <w:szCs w:val="24"/>
        </w:rPr>
        <w:t xml:space="preserve"> in the calendar month immediately prior to the calendar month in which such payment is due</w:t>
      </w:r>
      <w:r w:rsidRPr="00192064">
        <w:rPr>
          <w:szCs w:val="24"/>
        </w:rPr>
        <w:t xml:space="preserve">, with an adjustment at the end of each Lease Year as provided below.  On or before the tenth </w:t>
      </w:r>
      <w:r w:rsidR="00593039" w:rsidRPr="00192064">
        <w:rPr>
          <w:szCs w:val="24"/>
        </w:rPr>
        <w:t>(10</w:t>
      </w:r>
      <w:r w:rsidR="00593039" w:rsidRPr="00192064">
        <w:rPr>
          <w:szCs w:val="24"/>
          <w:vertAlign w:val="superscript"/>
        </w:rPr>
        <w:t>th</w:t>
      </w:r>
      <w:r w:rsidR="00593039" w:rsidRPr="00192064">
        <w:rPr>
          <w:szCs w:val="24"/>
        </w:rPr>
        <w:t xml:space="preserve">) </w:t>
      </w:r>
      <w:r w:rsidRPr="00192064">
        <w:rPr>
          <w:szCs w:val="24"/>
        </w:rPr>
        <w:t xml:space="preserve">day of each </w:t>
      </w:r>
      <w:r w:rsidR="002A3C48">
        <w:rPr>
          <w:szCs w:val="24"/>
        </w:rPr>
        <w:t xml:space="preserve">applicable </w:t>
      </w:r>
      <w:r w:rsidRPr="00192064">
        <w:rPr>
          <w:szCs w:val="24"/>
        </w:rPr>
        <w:t xml:space="preserve">month during the Term </w:t>
      </w:r>
      <w:r w:rsidR="005079C2">
        <w:rPr>
          <w:szCs w:val="24"/>
        </w:rPr>
        <w:t>in which percentage rent is payable</w:t>
      </w:r>
      <w:r w:rsidRPr="00192064">
        <w:rPr>
          <w:szCs w:val="24"/>
        </w:rPr>
        <w:t>, Tenant shall pay to L</w:t>
      </w:r>
      <w:r w:rsidR="00685473">
        <w:rPr>
          <w:szCs w:val="24"/>
        </w:rPr>
        <w:t>andlord an amount equal to the P</w:t>
      </w:r>
      <w:r w:rsidRPr="00192064">
        <w:rPr>
          <w:szCs w:val="24"/>
        </w:rPr>
        <w:t xml:space="preserve">ercentage </w:t>
      </w:r>
      <w:r w:rsidR="00685473">
        <w:rPr>
          <w:szCs w:val="24"/>
        </w:rPr>
        <w:t xml:space="preserve">Rental Rate </w:t>
      </w:r>
      <w:r w:rsidRPr="00192064">
        <w:rPr>
          <w:szCs w:val="24"/>
        </w:rPr>
        <w:t xml:space="preserve">set forth above of Gross Sales </w:t>
      </w:r>
      <w:r w:rsidR="008F0FE3">
        <w:rPr>
          <w:szCs w:val="24"/>
        </w:rPr>
        <w:t>during</w:t>
      </w:r>
      <w:r w:rsidR="008F0FE3" w:rsidRPr="00192064">
        <w:rPr>
          <w:szCs w:val="24"/>
        </w:rPr>
        <w:t xml:space="preserve"> the previous </w:t>
      </w:r>
      <w:r w:rsidR="008F0FE3">
        <w:rPr>
          <w:szCs w:val="24"/>
        </w:rPr>
        <w:t xml:space="preserve">three (3) </w:t>
      </w:r>
      <w:r w:rsidR="008F0FE3" w:rsidRPr="00192064">
        <w:rPr>
          <w:szCs w:val="24"/>
        </w:rPr>
        <w:t>calendar month</w:t>
      </w:r>
      <w:r w:rsidR="008F0FE3">
        <w:rPr>
          <w:szCs w:val="24"/>
        </w:rPr>
        <w:t xml:space="preserve"> period </w:t>
      </w:r>
      <w:r w:rsidR="002A3C48">
        <w:rPr>
          <w:szCs w:val="24"/>
        </w:rPr>
        <w:t xml:space="preserve">in excess of </w:t>
      </w:r>
      <w:r w:rsidR="003F3C81">
        <w:rPr>
          <w:szCs w:val="24"/>
        </w:rPr>
        <w:t xml:space="preserve">one-quarter of </w:t>
      </w:r>
      <w:r w:rsidR="002A3C48">
        <w:rPr>
          <w:szCs w:val="24"/>
        </w:rPr>
        <w:t>the Break Point</w:t>
      </w:r>
      <w:r w:rsidR="003F3C81">
        <w:rPr>
          <w:szCs w:val="24"/>
        </w:rPr>
        <w:t xml:space="preserve">.  </w:t>
      </w:r>
      <w:r w:rsidR="009F09D0">
        <w:rPr>
          <w:szCs w:val="24"/>
        </w:rPr>
        <w:t>Percentage</w:t>
      </w:r>
      <w:r w:rsidRPr="00192064">
        <w:rPr>
          <w:szCs w:val="24"/>
        </w:rPr>
        <w:t xml:space="preserve"> Rent shall be paid by Tenant to Landlord </w:t>
      </w:r>
      <w:r w:rsidR="008F0FE3">
        <w:rPr>
          <w:szCs w:val="24"/>
        </w:rPr>
        <w:t xml:space="preserve">on the applicable months </w:t>
      </w:r>
      <w:r w:rsidRPr="00192064">
        <w:rPr>
          <w:szCs w:val="24"/>
        </w:rPr>
        <w:t>simultaneously with the delivery of the statement of monthly Gross Sales pursuant to the terms of Section</w:t>
      </w:r>
      <w:r w:rsidR="008F0FE3">
        <w:rPr>
          <w:szCs w:val="24"/>
        </w:rPr>
        <w:t> </w:t>
      </w:r>
      <w:r w:rsidR="009F4F15">
        <w:rPr>
          <w:szCs w:val="24"/>
        </w:rPr>
        <w:fldChar w:fldCharType="begin"/>
      </w:r>
      <w:r w:rsidR="00A64B97">
        <w:rPr>
          <w:szCs w:val="24"/>
        </w:rPr>
        <w:instrText xml:space="preserve"> REF _Ref508100044 \w \h </w:instrText>
      </w:r>
      <w:r w:rsidR="009F4F15">
        <w:rPr>
          <w:szCs w:val="24"/>
        </w:rPr>
      </w:r>
      <w:r w:rsidR="009F4F15">
        <w:rPr>
          <w:szCs w:val="24"/>
        </w:rPr>
        <w:fldChar w:fldCharType="separate"/>
      </w:r>
      <w:r w:rsidR="00A64B97">
        <w:rPr>
          <w:szCs w:val="24"/>
        </w:rPr>
        <w:t>4(c)</w:t>
      </w:r>
      <w:r w:rsidR="009F4F15">
        <w:rPr>
          <w:szCs w:val="24"/>
        </w:rPr>
        <w:fldChar w:fldCharType="end"/>
      </w:r>
      <w:r w:rsidRPr="00192064">
        <w:rPr>
          <w:szCs w:val="24"/>
        </w:rPr>
        <w:t xml:space="preserve"> below.</w:t>
      </w:r>
    </w:p>
    <w:p w:rsidR="00320873" w:rsidRPr="00192064" w:rsidRDefault="000D0525" w:rsidP="006B02B6">
      <w:pPr>
        <w:pStyle w:val="Heading2"/>
        <w:spacing w:after="0"/>
        <w:rPr>
          <w:rFonts w:cs="Times New Roman"/>
        </w:rPr>
      </w:pPr>
      <w:bookmarkStart w:id="43" w:name="_Ref508100044"/>
      <w:bookmarkStart w:id="44" w:name="_Toc480375768"/>
      <w:bookmarkStart w:id="45" w:name="_Toc480375851"/>
      <w:r w:rsidRPr="00192064">
        <w:rPr>
          <w:rFonts w:cs="Times New Roman"/>
        </w:rPr>
        <w:t>Statement of Gross Sales</w:t>
      </w:r>
      <w:bookmarkEnd w:id="43"/>
      <w:bookmarkEnd w:id="44"/>
      <w:bookmarkEnd w:id="45"/>
    </w:p>
    <w:p w:rsidR="00320873" w:rsidRPr="00192064" w:rsidRDefault="000D0525" w:rsidP="00BE439B">
      <w:pPr>
        <w:spacing w:after="120"/>
        <w:rPr>
          <w:szCs w:val="24"/>
        </w:rPr>
      </w:pPr>
      <w:r w:rsidRPr="00192064">
        <w:rPr>
          <w:szCs w:val="24"/>
        </w:rPr>
        <w:t xml:space="preserve">On or before the tenth </w:t>
      </w:r>
      <w:r w:rsidR="00593039" w:rsidRPr="00192064">
        <w:rPr>
          <w:szCs w:val="24"/>
        </w:rPr>
        <w:t>(10</w:t>
      </w:r>
      <w:r w:rsidR="00593039" w:rsidRPr="00192064">
        <w:rPr>
          <w:szCs w:val="24"/>
          <w:vertAlign w:val="superscript"/>
        </w:rPr>
        <w:t>th</w:t>
      </w:r>
      <w:r w:rsidR="00593039" w:rsidRPr="00192064">
        <w:rPr>
          <w:szCs w:val="24"/>
        </w:rPr>
        <w:t xml:space="preserve">) </w:t>
      </w:r>
      <w:r w:rsidRPr="00192064">
        <w:rPr>
          <w:szCs w:val="24"/>
        </w:rPr>
        <w:t xml:space="preserve">day of each month, whether or not any Percentage Rent is payable, Tenant shall deliver to Landlord a complete and correct statement showing in reasonable detail all Gross Sales for the immediately preceding calendar month, which statement shall be signed by an officer or authorized agent of Tenant certifying it to be true and accurate.  On or before the </w:t>
      </w:r>
      <w:r w:rsidR="00593039" w:rsidRPr="00192064">
        <w:rPr>
          <w:szCs w:val="24"/>
        </w:rPr>
        <w:t>forty</w:t>
      </w:r>
      <w:r w:rsidR="00B97254" w:rsidRPr="00192064">
        <w:rPr>
          <w:szCs w:val="24"/>
        </w:rPr>
        <w:t>-</w:t>
      </w:r>
      <w:r w:rsidR="00593039" w:rsidRPr="00192064">
        <w:rPr>
          <w:szCs w:val="24"/>
        </w:rPr>
        <w:t>fifth (</w:t>
      </w:r>
      <w:r w:rsidRPr="00192064">
        <w:rPr>
          <w:szCs w:val="24"/>
        </w:rPr>
        <w:t>45</w:t>
      </w:r>
      <w:r w:rsidRPr="00192064">
        <w:rPr>
          <w:szCs w:val="24"/>
          <w:vertAlign w:val="superscript"/>
        </w:rPr>
        <w:t>th</w:t>
      </w:r>
      <w:r w:rsidR="00593039" w:rsidRPr="00192064">
        <w:rPr>
          <w:szCs w:val="24"/>
        </w:rPr>
        <w:t>)</w:t>
      </w:r>
      <w:r w:rsidRPr="00192064">
        <w:rPr>
          <w:szCs w:val="24"/>
        </w:rPr>
        <w:t xml:space="preserve"> day after the end of each Lease Year during the Term, Tenant shall deliver to Landlord a complete and correct statement showing in reasonable detail all Gross Sales for such Lease Year and the amount of Base Rent and Percentage Rent actually paid for such Lease Year, which statement shall be signed by an officer or authorized agent of Tenant certifying it to be true and accurate.  Simultaneously with the delivery of such statement for the Lease Year, Tenant shall pay to Landlord the additional Percentage Rent, if any, required to be paid hereunder.  Any excess </w:t>
      </w:r>
      <w:r w:rsidR="003F3C81">
        <w:rPr>
          <w:szCs w:val="24"/>
        </w:rPr>
        <w:t xml:space="preserve">Percentage </w:t>
      </w:r>
      <w:r w:rsidRPr="00192064">
        <w:rPr>
          <w:szCs w:val="24"/>
        </w:rPr>
        <w:t xml:space="preserve">Rent payment by Tenant for the Lease Year shall be applied to Tenant's next succeeding payment of Rent or other charges under the Lease (provided, however, that if no further payment is owed, said excess Rent payment shall be paid to Tenant within </w:t>
      </w:r>
      <w:r w:rsidR="00593039" w:rsidRPr="00192064">
        <w:rPr>
          <w:szCs w:val="24"/>
        </w:rPr>
        <w:t>thirty (</w:t>
      </w:r>
      <w:r w:rsidRPr="00192064">
        <w:rPr>
          <w:szCs w:val="24"/>
        </w:rPr>
        <w:t>30</w:t>
      </w:r>
      <w:r w:rsidR="00593039" w:rsidRPr="00192064">
        <w:rPr>
          <w:szCs w:val="24"/>
        </w:rPr>
        <w:t>)</w:t>
      </w:r>
      <w:r w:rsidRPr="00192064">
        <w:rPr>
          <w:szCs w:val="24"/>
        </w:rPr>
        <w:t xml:space="preserve"> days after receipt of such statement) unless within </w:t>
      </w:r>
      <w:r w:rsidR="00593039" w:rsidRPr="00192064">
        <w:rPr>
          <w:szCs w:val="24"/>
        </w:rPr>
        <w:t>thirty (</w:t>
      </w:r>
      <w:r w:rsidRPr="00192064">
        <w:rPr>
          <w:szCs w:val="24"/>
        </w:rPr>
        <w:t>30</w:t>
      </w:r>
      <w:r w:rsidR="00593039" w:rsidRPr="00192064">
        <w:rPr>
          <w:szCs w:val="24"/>
        </w:rPr>
        <w:t>)</w:t>
      </w:r>
      <w:r w:rsidRPr="00192064">
        <w:rPr>
          <w:szCs w:val="24"/>
        </w:rPr>
        <w:t xml:space="preserve"> days after the receipt of such statement, Landlord requests an audit as provided herein.  Within </w:t>
      </w:r>
      <w:r w:rsidR="00593039" w:rsidRPr="00192064">
        <w:rPr>
          <w:szCs w:val="24"/>
        </w:rPr>
        <w:t>fifteen (</w:t>
      </w:r>
      <w:r w:rsidRPr="00192064">
        <w:rPr>
          <w:szCs w:val="24"/>
        </w:rPr>
        <w:t>15</w:t>
      </w:r>
      <w:r w:rsidR="00593039" w:rsidRPr="00192064">
        <w:rPr>
          <w:szCs w:val="24"/>
        </w:rPr>
        <w:t>)</w:t>
      </w:r>
      <w:r w:rsidRPr="00192064">
        <w:rPr>
          <w:szCs w:val="24"/>
        </w:rPr>
        <w:t xml:space="preserve"> days after Tenant's income tax returns are filed, the preparer of Tenant's income tax return shall furnish Landlord with a signed statement certifying the amount of Gross Sales reported in Tenant's income tax returns attributable to the Premises.</w:t>
      </w:r>
    </w:p>
    <w:p w:rsidR="00320873" w:rsidRPr="00192064" w:rsidRDefault="000D0525" w:rsidP="006B02B6">
      <w:pPr>
        <w:pStyle w:val="Heading2"/>
        <w:spacing w:after="0"/>
        <w:rPr>
          <w:rFonts w:cs="Times New Roman"/>
        </w:rPr>
      </w:pPr>
      <w:bookmarkStart w:id="46" w:name="_Toc480375769"/>
      <w:bookmarkStart w:id="47" w:name="_Toc480375852"/>
      <w:r w:rsidRPr="00192064">
        <w:rPr>
          <w:rFonts w:cs="Times New Roman"/>
        </w:rPr>
        <w:t>Records of Gross Sales</w:t>
      </w:r>
      <w:bookmarkEnd w:id="46"/>
      <w:bookmarkEnd w:id="47"/>
    </w:p>
    <w:p w:rsidR="00320873" w:rsidRPr="00192064" w:rsidRDefault="000D0525" w:rsidP="00BE439B">
      <w:pPr>
        <w:spacing w:after="120"/>
        <w:rPr>
          <w:szCs w:val="24"/>
        </w:rPr>
      </w:pPr>
      <w:r w:rsidRPr="00192064">
        <w:rPr>
          <w:szCs w:val="24"/>
        </w:rPr>
        <w:t xml:space="preserve">Tenant shall keep complete and proper books of account and other records pertaining to Gross Sales on a monthly basis.  The books and records shall be kept or made available at a location reasonably accessible to Landlord, who may inspect all such books and records at all reasonable times to verify Tenant's Gross Sales.  Tenant shall utilize cash registers equipped with sealed, continuous totals to record all Gross Sales.  Such cash register tapes shall be available for Landlord's review with Tenant's other books and records.  Within three </w:t>
      </w:r>
      <w:r w:rsidR="00593039" w:rsidRPr="00192064">
        <w:rPr>
          <w:szCs w:val="24"/>
        </w:rPr>
        <w:t xml:space="preserve">(3) </w:t>
      </w:r>
      <w:r w:rsidRPr="00192064">
        <w:rPr>
          <w:szCs w:val="24"/>
        </w:rPr>
        <w:t xml:space="preserve">years after each statement of Gross Sales for a Lease Year is due, whether or not it has been submitted or whether or not Landlord has accepted a deficiency payment or refunded an excess, Landlord may request an audit of Tenant's Gross Sales by an independent certified public accountant chosen by Tenant from a list of not fewer than three </w:t>
      </w:r>
      <w:r w:rsidR="00593039" w:rsidRPr="00192064">
        <w:rPr>
          <w:szCs w:val="24"/>
        </w:rPr>
        <w:t xml:space="preserve">(3) </w:t>
      </w:r>
      <w:r w:rsidRPr="00192064">
        <w:rPr>
          <w:szCs w:val="24"/>
        </w:rPr>
        <w:t xml:space="preserve">submitted by Landlord in connection with the request.  If Tenant does not make the choice within five </w:t>
      </w:r>
      <w:r w:rsidR="00593039" w:rsidRPr="00192064">
        <w:rPr>
          <w:szCs w:val="24"/>
        </w:rPr>
        <w:t xml:space="preserve">(5) </w:t>
      </w:r>
      <w:r w:rsidRPr="00192064">
        <w:rPr>
          <w:szCs w:val="24"/>
        </w:rPr>
        <w:t xml:space="preserve">days, Landlord may do so. </w:t>
      </w:r>
      <w:r w:rsidR="00593039" w:rsidRPr="00192064">
        <w:rPr>
          <w:szCs w:val="24"/>
        </w:rPr>
        <w:t xml:space="preserve"> </w:t>
      </w:r>
      <w:r w:rsidRPr="00192064">
        <w:rPr>
          <w:szCs w:val="24"/>
        </w:rPr>
        <w:t xml:space="preserve">The auditor shall have access to all Tenant's books and records and shall take such steps as the auditor deems necessary to complete the audit.  The auditor's report shall be final and binding upon Landlord and Tenant and payments required to make adjustments in Percentage Rent to conform to the report shall be made within ten </w:t>
      </w:r>
      <w:r w:rsidR="00593039" w:rsidRPr="00192064">
        <w:rPr>
          <w:szCs w:val="24"/>
        </w:rPr>
        <w:t xml:space="preserve">(10) </w:t>
      </w:r>
      <w:r w:rsidRPr="00192064">
        <w:rPr>
          <w:szCs w:val="24"/>
        </w:rPr>
        <w:t>days after receipt of the report.  If the Gross Sales for any Lease Year audited shall be found by the auditor to be understated by more than two percent (2%), Tenant shall immediately pay Landlord the cost of such audit</w:t>
      </w:r>
      <w:r w:rsidR="009F09D0">
        <w:rPr>
          <w:szCs w:val="24"/>
        </w:rPr>
        <w:t>.</w:t>
      </w:r>
    </w:p>
    <w:p w:rsidR="00320873" w:rsidRPr="00192064" w:rsidRDefault="000D0525" w:rsidP="006B02B6">
      <w:pPr>
        <w:pStyle w:val="Heading2"/>
        <w:spacing w:after="0"/>
        <w:rPr>
          <w:rFonts w:cs="Times New Roman"/>
        </w:rPr>
      </w:pPr>
      <w:bookmarkStart w:id="48" w:name="_Toc480375770"/>
      <w:bookmarkStart w:id="49" w:name="_Toc480375853"/>
      <w:r w:rsidRPr="00192064">
        <w:rPr>
          <w:rFonts w:cs="Times New Roman"/>
        </w:rPr>
        <w:t>Definition of Gross Sales</w:t>
      </w:r>
      <w:bookmarkEnd w:id="48"/>
      <w:bookmarkEnd w:id="49"/>
    </w:p>
    <w:p w:rsidR="00320873" w:rsidRPr="00192064" w:rsidRDefault="000D0525" w:rsidP="00BE439B">
      <w:pPr>
        <w:spacing w:after="120"/>
        <w:rPr>
          <w:szCs w:val="24"/>
        </w:rPr>
      </w:pPr>
      <w:r w:rsidRPr="00192064">
        <w:rPr>
          <w:szCs w:val="24"/>
        </w:rPr>
        <w:t xml:space="preserve">The term "Gross Sales" shall include all money and things of value received by, or paid to, Tenant or to others for Tenant's use and benefit, and all credit extended by Tenant in connection with the business conducted by it on the Premises and including sales of goods or services by any concessionaire, subtenant, or licensee and sales through </w:t>
      </w:r>
      <w:r w:rsidRPr="00192064">
        <w:rPr>
          <w:szCs w:val="24"/>
        </w:rPr>
        <w:lastRenderedPageBreak/>
        <w:t>vending devices (except as hereinafter qualified)</w:t>
      </w:r>
      <w:r w:rsidR="00CF3299">
        <w:rPr>
          <w:szCs w:val="24"/>
        </w:rPr>
        <w:t>,</w:t>
      </w:r>
      <w:r w:rsidRPr="00192064">
        <w:rPr>
          <w:szCs w:val="24"/>
        </w:rPr>
        <w:t xml:space="preserve"> less any sales taxes or excise taxes based upon sales price collected from customers and for which Tenant is accountable to any government or governmental agency, and less the amount of any actual refunds or credits made by Tenant on returnable merchandise.  Gross Sales shall include any discount paid or payable to any firm or person for the use of any credit system or credit card service.  Gross Sales shall include all proceeds received from any vending machines owned by Tenant or by any firm or person which is a subsidiary, affiliate, or parent of Tenant.  Gross Sales shall include only the proceeds ultimately received by Tenant as commissions or otherwise in connection with vending machines </w:t>
      </w:r>
      <w:r w:rsidR="00593039" w:rsidRPr="00192064">
        <w:rPr>
          <w:szCs w:val="24"/>
        </w:rPr>
        <w:t xml:space="preserve">that </w:t>
      </w:r>
      <w:r w:rsidRPr="00192064">
        <w:rPr>
          <w:szCs w:val="24"/>
        </w:rPr>
        <w:t xml:space="preserve">are not owned by Tenant nor owned by any firm or person </w:t>
      </w:r>
      <w:r w:rsidR="00593039" w:rsidRPr="00192064">
        <w:rPr>
          <w:szCs w:val="24"/>
        </w:rPr>
        <w:t xml:space="preserve">who </w:t>
      </w:r>
      <w:r w:rsidRPr="00192064">
        <w:rPr>
          <w:szCs w:val="24"/>
        </w:rPr>
        <w:t xml:space="preserve">is a subsidiary, affiliate, or parent of Tenant, provided that such vending machines do not produce a substantial portion of Tenant's business.  All sales originating at, on, or from the Premises and all electronic, catalog, or Internet sales made from the Premises, and all such sales made by Tenant within </w:t>
      </w:r>
      <w:r w:rsidR="009F4F15" w:rsidRPr="00192064">
        <w:rPr>
          <w:szCs w:val="24"/>
        </w:rPr>
        <w:fldChar w:fldCharType="begin">
          <w:ffData>
            <w:name w:val=""/>
            <w:enabled/>
            <w:calcOnExit w:val="0"/>
            <w:textInput>
              <w:default w:val="__________"/>
            </w:textInput>
          </w:ffData>
        </w:fldChar>
      </w:r>
      <w:r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__________</w:t>
      </w:r>
      <w:r w:rsidR="009F4F15" w:rsidRPr="00192064">
        <w:rPr>
          <w:szCs w:val="24"/>
        </w:rPr>
        <w:fldChar w:fldCharType="end"/>
      </w:r>
      <w:r w:rsidRPr="00192064">
        <w:rPr>
          <w:szCs w:val="24"/>
        </w:rPr>
        <w:t xml:space="preserve"> </w:t>
      </w:r>
      <w:r w:rsidR="00593039" w:rsidRPr="00192064">
        <w:rPr>
          <w:szCs w:val="24"/>
        </w:rPr>
        <w:t>(</w:t>
      </w:r>
      <w:r w:rsidR="009F4F15" w:rsidRPr="00192064">
        <w:rPr>
          <w:szCs w:val="24"/>
        </w:rPr>
        <w:fldChar w:fldCharType="begin">
          <w:ffData>
            <w:name w:val="Text1"/>
            <w:enabled/>
            <w:calcOnExit w:val="0"/>
            <w:textInput>
              <w:default w:val="_____"/>
            </w:textInput>
          </w:ffData>
        </w:fldChar>
      </w:r>
      <w:r w:rsidR="00593039" w:rsidRPr="00192064">
        <w:rPr>
          <w:szCs w:val="24"/>
        </w:rPr>
        <w:instrText xml:space="preserve"> FORMTEXT </w:instrText>
      </w:r>
      <w:r w:rsidR="009F4F15" w:rsidRPr="00192064">
        <w:rPr>
          <w:szCs w:val="24"/>
        </w:rPr>
      </w:r>
      <w:r w:rsidR="009F4F15" w:rsidRPr="00192064">
        <w:rPr>
          <w:szCs w:val="24"/>
        </w:rPr>
        <w:fldChar w:fldCharType="separate"/>
      </w:r>
      <w:r w:rsidR="00ED3AE6" w:rsidRPr="00192064">
        <w:rPr>
          <w:noProof/>
          <w:szCs w:val="24"/>
        </w:rPr>
        <w:t>_____</w:t>
      </w:r>
      <w:r w:rsidR="009F4F15" w:rsidRPr="00192064">
        <w:rPr>
          <w:szCs w:val="24"/>
        </w:rPr>
        <w:fldChar w:fldCharType="end"/>
      </w:r>
      <w:r w:rsidR="00593039" w:rsidRPr="00192064">
        <w:rPr>
          <w:szCs w:val="24"/>
        </w:rPr>
        <w:t xml:space="preserve">) </w:t>
      </w:r>
      <w:r w:rsidRPr="00192064">
        <w:rPr>
          <w:szCs w:val="24"/>
        </w:rPr>
        <w:t xml:space="preserve">miles of the Premises </w:t>
      </w:r>
      <w:r w:rsidR="009B451D">
        <w:rPr>
          <w:szCs w:val="24"/>
        </w:rPr>
        <w:t xml:space="preserve">(the “Gross Sales Radius”) </w:t>
      </w:r>
      <w:r w:rsidRPr="00192064">
        <w:rPr>
          <w:szCs w:val="24"/>
        </w:rPr>
        <w:t>shall be considered as made and completed therein, even though bookkeeping and payment of the account may be transferred to another place for collection and even though actual filling of the sale or order and actual delivery thereof may be made from a place other than the Premises.</w:t>
      </w:r>
      <w:r w:rsidR="009B451D">
        <w:rPr>
          <w:szCs w:val="24"/>
        </w:rPr>
        <w:t xml:space="preserve">  Gross Sales shall also include sales of Tenant’s “Affiliate</w:t>
      </w:r>
      <w:r w:rsidR="00A92BAA">
        <w:rPr>
          <w:szCs w:val="24"/>
        </w:rPr>
        <w:t>s</w:t>
      </w:r>
      <w:r w:rsidR="009B451D">
        <w:rPr>
          <w:szCs w:val="24"/>
        </w:rPr>
        <w:t>” in the Gross Sales Radius.  For purposes of this Lease, an “Affiliate” of Tenant means a person or entity that controls Tenant, is controlled by Tenant, or is under common control with Tenant.</w:t>
      </w:r>
    </w:p>
    <w:p w:rsidR="00320873" w:rsidRPr="00192064" w:rsidRDefault="000D0525" w:rsidP="006B02B6">
      <w:pPr>
        <w:pStyle w:val="Heading2"/>
        <w:spacing w:after="0"/>
        <w:rPr>
          <w:rFonts w:cs="Times New Roman"/>
        </w:rPr>
      </w:pPr>
      <w:bookmarkStart w:id="50" w:name="_Toc480375771"/>
      <w:bookmarkStart w:id="51" w:name="_Toc480375854"/>
      <w:r w:rsidRPr="00192064">
        <w:rPr>
          <w:rFonts w:cs="Times New Roman"/>
        </w:rPr>
        <w:t>No Partnership Created</w:t>
      </w:r>
      <w:bookmarkEnd w:id="50"/>
      <w:bookmarkEnd w:id="51"/>
    </w:p>
    <w:p w:rsidR="00320873" w:rsidRPr="00192064" w:rsidRDefault="000D0525" w:rsidP="00BE439B">
      <w:pPr>
        <w:spacing w:after="120"/>
        <w:rPr>
          <w:szCs w:val="24"/>
        </w:rPr>
      </w:pPr>
      <w:r w:rsidRPr="00192064">
        <w:rPr>
          <w:szCs w:val="24"/>
        </w:rPr>
        <w:t>Landlord is not by virtue of this Section</w:t>
      </w:r>
      <w:r w:rsidR="00A64B97">
        <w:rPr>
          <w:szCs w:val="24"/>
        </w:rPr>
        <w:t> </w:t>
      </w:r>
      <w:r w:rsidR="009F4F15">
        <w:rPr>
          <w:szCs w:val="24"/>
        </w:rPr>
        <w:fldChar w:fldCharType="begin"/>
      </w:r>
      <w:r w:rsidR="00A64B97">
        <w:rPr>
          <w:szCs w:val="24"/>
        </w:rPr>
        <w:instrText xml:space="preserve"> REF _Ref480888278 \w \h </w:instrText>
      </w:r>
      <w:r w:rsidR="009F4F15">
        <w:rPr>
          <w:szCs w:val="24"/>
        </w:rPr>
      </w:r>
      <w:r w:rsidR="009F4F15">
        <w:rPr>
          <w:szCs w:val="24"/>
        </w:rPr>
        <w:fldChar w:fldCharType="separate"/>
      </w:r>
      <w:r w:rsidR="00A64B97">
        <w:rPr>
          <w:szCs w:val="24"/>
        </w:rPr>
        <w:t>4</w:t>
      </w:r>
      <w:r w:rsidR="009F4F15">
        <w:rPr>
          <w:szCs w:val="24"/>
        </w:rPr>
        <w:fldChar w:fldCharType="end"/>
      </w:r>
      <w:r w:rsidRPr="00192064">
        <w:rPr>
          <w:szCs w:val="24"/>
        </w:rPr>
        <w:t xml:space="preserve"> a partner or joint venturer with Tenant in connection with the business carried on under this Lease, and shall have no obligation with respect to Tenant's debts or other liabilities.  </w:t>
      </w:r>
    </w:p>
    <w:p w:rsidR="00320873" w:rsidRPr="00192064" w:rsidRDefault="000D0525" w:rsidP="006B02B6">
      <w:pPr>
        <w:pStyle w:val="Heading2"/>
        <w:spacing w:after="0"/>
        <w:rPr>
          <w:rFonts w:cs="Times New Roman"/>
        </w:rPr>
      </w:pPr>
      <w:bookmarkStart w:id="52" w:name="_Toc480375772"/>
      <w:bookmarkStart w:id="53" w:name="_Toc480375855"/>
      <w:r w:rsidRPr="00192064">
        <w:rPr>
          <w:rFonts w:cs="Times New Roman"/>
        </w:rPr>
        <w:t>General</w:t>
      </w:r>
      <w:bookmarkEnd w:id="52"/>
      <w:bookmarkEnd w:id="53"/>
    </w:p>
    <w:p w:rsidR="00320873" w:rsidRPr="00192064" w:rsidRDefault="000D0525" w:rsidP="00E8600A">
      <w:pPr>
        <w:rPr>
          <w:szCs w:val="24"/>
        </w:rPr>
      </w:pPr>
      <w:r w:rsidRPr="00192064">
        <w:rPr>
          <w:szCs w:val="24"/>
        </w:rPr>
        <w:t>All references to "Rent" or "Rental" in this Lease shall mean Base Rent, Percentage Rent, Additional Rent, and all other payments required of Tenant under this Lease</w:t>
      </w:r>
      <w:r w:rsidR="00593039" w:rsidRPr="00192064">
        <w:rPr>
          <w:szCs w:val="24"/>
        </w:rPr>
        <w:t>,</w:t>
      </w:r>
      <w:r w:rsidRPr="00192064">
        <w:rPr>
          <w:szCs w:val="24"/>
        </w:rPr>
        <w:t xml:space="preserve"> unless otherwise expressly specified</w:t>
      </w:r>
      <w:r w:rsidR="00593039" w:rsidRPr="00192064">
        <w:rPr>
          <w:szCs w:val="24"/>
        </w:rPr>
        <w:t>,</w:t>
      </w:r>
      <w:r w:rsidRPr="00192064">
        <w:rPr>
          <w:szCs w:val="24"/>
        </w:rPr>
        <w:t xml:space="preserve"> and all payments required by Tenant under this Lease shall be deemed "Rent."</w:t>
      </w:r>
    </w:p>
    <w:p w:rsidR="00320873" w:rsidRPr="00192064" w:rsidRDefault="000D0525" w:rsidP="006B02B6">
      <w:pPr>
        <w:pStyle w:val="Heading2"/>
        <w:spacing w:after="0"/>
        <w:rPr>
          <w:rFonts w:cs="Times New Roman"/>
        </w:rPr>
      </w:pPr>
      <w:bookmarkStart w:id="54" w:name="_Toc480375773"/>
      <w:bookmarkStart w:id="55" w:name="_Toc480375856"/>
      <w:r w:rsidRPr="00192064">
        <w:rPr>
          <w:rFonts w:cs="Times New Roman"/>
        </w:rPr>
        <w:t>Place of Payment</w:t>
      </w:r>
      <w:bookmarkEnd w:id="54"/>
      <w:bookmarkEnd w:id="55"/>
    </w:p>
    <w:p w:rsidR="00320873" w:rsidRPr="00192064" w:rsidRDefault="000D0525" w:rsidP="00BE439B">
      <w:pPr>
        <w:spacing w:after="120"/>
        <w:rPr>
          <w:szCs w:val="24"/>
        </w:rPr>
      </w:pPr>
      <w:r w:rsidRPr="00192064">
        <w:rPr>
          <w:szCs w:val="24"/>
        </w:rPr>
        <w:t>Tenant shall pay Rent and other amounts required to be paid by Tenant hereunder to Landlord at the address for Landlord set forth on the Summary of Fundamental Provisions of this Lease, or at such other place as Landlord may from time to time designate in writing.</w:t>
      </w:r>
    </w:p>
    <w:p w:rsidR="00320873" w:rsidRPr="00192064" w:rsidRDefault="000D0525" w:rsidP="006B02B6">
      <w:pPr>
        <w:pStyle w:val="Heading2"/>
        <w:spacing w:after="0"/>
        <w:rPr>
          <w:rFonts w:cs="Times New Roman"/>
        </w:rPr>
      </w:pPr>
      <w:bookmarkStart w:id="56" w:name="_Toc480375774"/>
      <w:bookmarkStart w:id="57" w:name="_Toc480375857"/>
      <w:r w:rsidRPr="00192064">
        <w:rPr>
          <w:rFonts w:cs="Times New Roman"/>
        </w:rPr>
        <w:t>Prepaid Rent</w:t>
      </w:r>
      <w:bookmarkEnd w:id="56"/>
      <w:bookmarkEnd w:id="57"/>
    </w:p>
    <w:p w:rsidR="00320873" w:rsidRPr="00192064" w:rsidRDefault="000D0525" w:rsidP="00BE439B">
      <w:pPr>
        <w:spacing w:after="120"/>
        <w:rPr>
          <w:szCs w:val="24"/>
        </w:rPr>
      </w:pPr>
      <w:r w:rsidRPr="00192064">
        <w:rPr>
          <w:szCs w:val="24"/>
        </w:rPr>
        <w:t xml:space="preserve">Upon the execution of this Lease, Tenant shall pay to Landlord the prepaid rent set forth on the Summary of Fundamental Provisions.  Landlord’s obligations with respect to the prepaid rent are those of a debtor and not of a trustee, and Landlord </w:t>
      </w:r>
      <w:r w:rsidR="00BA0512" w:rsidRPr="00192064">
        <w:rPr>
          <w:szCs w:val="24"/>
        </w:rPr>
        <w:t xml:space="preserve">shall be entitled to </w:t>
      </w:r>
      <w:r w:rsidRPr="00192064">
        <w:rPr>
          <w:szCs w:val="24"/>
        </w:rPr>
        <w:t>commingle the prepaid rent with Landlord’s general funds.  Landlord shall not be required to pay Tenant interest on the prepaid rent.  Landlord shall be entitled to immediately endorse and cash Tenant’s prepaid rent; however, such endorsement and cashing shall not constitute Landlord’s acceptance of this Lease.  In the event Landlord does not accept this Lease, Landlord shall promptly return said prepaid rent to Tenant.</w:t>
      </w:r>
    </w:p>
    <w:p w:rsidR="00320873" w:rsidRPr="00192064" w:rsidRDefault="000D0525" w:rsidP="006B02B6">
      <w:pPr>
        <w:pStyle w:val="Heading1"/>
        <w:spacing w:after="0"/>
        <w:rPr>
          <w:rFonts w:cs="Times New Roman"/>
        </w:rPr>
      </w:pPr>
      <w:bookmarkStart w:id="58" w:name="_Toc480375775"/>
      <w:bookmarkStart w:id="59" w:name="_Toc480375858"/>
      <w:bookmarkStart w:id="60" w:name="_Toc480375976"/>
      <w:bookmarkStart w:id="61" w:name="_Ref480888294"/>
      <w:bookmarkStart w:id="62" w:name="_Toc485032112"/>
      <w:r w:rsidRPr="00192064">
        <w:rPr>
          <w:rFonts w:cs="Times New Roman"/>
        </w:rPr>
        <w:t>SECURITY DEPOSIT</w:t>
      </w:r>
      <w:bookmarkEnd w:id="58"/>
      <w:bookmarkEnd w:id="59"/>
      <w:bookmarkEnd w:id="60"/>
      <w:bookmarkEnd w:id="61"/>
      <w:bookmarkEnd w:id="62"/>
      <w:r w:rsidRPr="00192064">
        <w:rPr>
          <w:rFonts w:cs="Times New Roman"/>
        </w:rPr>
        <w:t xml:space="preserve">  </w:t>
      </w:r>
    </w:p>
    <w:p w:rsidR="00320873" w:rsidRPr="00192064" w:rsidRDefault="003F3C81" w:rsidP="00BE439B">
      <w:pPr>
        <w:spacing w:after="120"/>
        <w:rPr>
          <w:szCs w:val="24"/>
        </w:rPr>
      </w:pPr>
      <w:r w:rsidRPr="00500034">
        <w:t xml:space="preserve">At the same time as execution of the Lease by Tenant, Tenant shall pay to Landlord the amount stated in the Basic Lease Terms as a Security Deposit.  Landlord may apply the Security Deposit to pay the cost of performing any obligation Tenant fails to perform within the time required by this Lease, but such application by Landlord shall not waive Landlord's other remedies nor be the exclusive remedy for Tenant’s default.  If the Security Deposit is applied by Landlord, Tenant shall on demand pay the sum necessary to replenish the Security Deposit to its original amount.  In no event will Tenant have the right to apply any part of the Security Deposit to any </w:t>
      </w:r>
      <w:r>
        <w:t>Rent</w:t>
      </w:r>
      <w:r w:rsidRPr="00500034">
        <w:t xml:space="preserve"> or other sums due under this Lease.  If Tenant is not in </w:t>
      </w:r>
      <w:r w:rsidR="00173FB8">
        <w:t xml:space="preserve">breach or </w:t>
      </w:r>
      <w:r w:rsidRPr="00500034">
        <w:t xml:space="preserve">default at the expiration or termination of this Lease, </w:t>
      </w:r>
      <w:r w:rsidR="00173FB8">
        <w:t xml:space="preserve">and Tenant has completed all its obligations under Section 21 of this Lease, and all other obligations required to be performed, </w:t>
      </w:r>
      <w:r w:rsidRPr="00500034">
        <w:t xml:space="preserve">Landlord shall return the </w:t>
      </w:r>
      <w:r w:rsidR="00173FB8">
        <w:t xml:space="preserve">unapplied portion of the </w:t>
      </w:r>
      <w:r w:rsidRPr="00500034">
        <w:t xml:space="preserve">Security Deposit to Tenant, except for any portion retained by Landlord pursuant to the provisions of </w:t>
      </w:r>
      <w:r w:rsidR="008F0FE3">
        <w:t>this Section </w:t>
      </w:r>
      <w:r w:rsidR="009F4F15">
        <w:fldChar w:fldCharType="begin"/>
      </w:r>
      <w:r w:rsidR="00A64B97">
        <w:instrText xml:space="preserve"> REF _Ref480888294 \w \h </w:instrText>
      </w:r>
      <w:r w:rsidR="009F4F15">
        <w:fldChar w:fldCharType="separate"/>
      </w:r>
      <w:r w:rsidR="00A64B97">
        <w:t>5</w:t>
      </w:r>
      <w:r w:rsidR="009F4F15">
        <w:fldChar w:fldCharType="end"/>
      </w:r>
      <w:r w:rsidR="00173FB8">
        <w:t>,</w:t>
      </w:r>
      <w:r>
        <w:t xml:space="preserve"> Section </w:t>
      </w:r>
      <w:r w:rsidR="009F4F15">
        <w:fldChar w:fldCharType="begin"/>
      </w:r>
      <w:r w:rsidR="00A64B97">
        <w:instrText xml:space="preserve"> REF _Ref508100372 \w \h </w:instrText>
      </w:r>
      <w:r w:rsidR="009F4F15">
        <w:fldChar w:fldCharType="separate"/>
      </w:r>
      <w:r w:rsidR="00A64B97">
        <w:t>19</w:t>
      </w:r>
      <w:r w:rsidR="009F4F15">
        <w:fldChar w:fldCharType="end"/>
      </w:r>
      <w:r w:rsidR="00173FB8">
        <w:t>,</w:t>
      </w:r>
      <w:r w:rsidR="008F0FE3">
        <w:t xml:space="preserve"> or</w:t>
      </w:r>
      <w:r w:rsidR="00173FB8">
        <w:t xml:space="preserve"> Section </w:t>
      </w:r>
      <w:r w:rsidR="009F4F15">
        <w:fldChar w:fldCharType="begin"/>
      </w:r>
      <w:r w:rsidR="00A64B97">
        <w:instrText xml:space="preserve"> REF _Ref508100514 \w \h </w:instrText>
      </w:r>
      <w:r w:rsidR="009F4F15">
        <w:fldChar w:fldCharType="separate"/>
      </w:r>
      <w:r w:rsidR="00A64B97">
        <w:t>20</w:t>
      </w:r>
      <w:r w:rsidR="009F4F15">
        <w:fldChar w:fldCharType="end"/>
      </w:r>
      <w:r w:rsidR="008F0FE3">
        <w:t>,</w:t>
      </w:r>
      <w:r>
        <w:t xml:space="preserve"> or any other provision</w:t>
      </w:r>
      <w:r w:rsidRPr="00500034">
        <w:t xml:space="preserve"> of this Lease.  Landlord's obligations with respect to the Security Deposit are those of a debtor and not of a trustee, and Landlord shall be entitled to commingle the Security Deposit with Landlord's general funds.  Landlord shall not be required to pay Tenant interest on the Security Deposit.  Landlord shall be entitled to immediately endorse and cash Tenant's Security Deposit; however, such endorsement and cashing shall not constitute Landlord's acceptance of this Lease.  In the event Landlord does not accept this Lease, Landlord shall return said Security Deposit.  If Landlord sells its interest in the Premises during the term hereof and deposits with or credits to the purchaser the unapplied portion of the Security Deposit, thereupon Landlord shall be discharged from any further liability or responsibility with respect to the Security Deposit.</w:t>
      </w:r>
    </w:p>
    <w:p w:rsidR="00320873" w:rsidRPr="00192064" w:rsidRDefault="000D0525" w:rsidP="006B02B6">
      <w:pPr>
        <w:pStyle w:val="Heading1"/>
        <w:spacing w:after="0"/>
        <w:rPr>
          <w:rFonts w:cs="Times New Roman"/>
        </w:rPr>
      </w:pPr>
      <w:bookmarkStart w:id="63" w:name="_Ref508100076"/>
      <w:bookmarkStart w:id="64" w:name="_Ref508100104"/>
      <w:bookmarkStart w:id="65" w:name="_Ref508100117"/>
      <w:bookmarkStart w:id="66" w:name="_Ref508100133"/>
      <w:bookmarkStart w:id="67" w:name="_Ref508100166"/>
      <w:bookmarkStart w:id="68" w:name="_Ref508100243"/>
      <w:bookmarkStart w:id="69" w:name="_Ref508100258"/>
      <w:bookmarkStart w:id="70" w:name="_Ref508100723"/>
      <w:bookmarkStart w:id="71" w:name="_Toc480375776"/>
      <w:bookmarkStart w:id="72" w:name="_Toc480375859"/>
      <w:bookmarkStart w:id="73" w:name="_Toc480375977"/>
      <w:bookmarkStart w:id="74" w:name="_Ref480888713"/>
      <w:bookmarkStart w:id="75" w:name="_Toc485032113"/>
      <w:r w:rsidRPr="00192064">
        <w:rPr>
          <w:rFonts w:cs="Times New Roman"/>
        </w:rPr>
        <w:lastRenderedPageBreak/>
        <w:t>ADDITIONAL REN</w:t>
      </w:r>
      <w:bookmarkEnd w:id="63"/>
      <w:bookmarkEnd w:id="64"/>
      <w:bookmarkEnd w:id="65"/>
      <w:bookmarkEnd w:id="66"/>
      <w:bookmarkEnd w:id="67"/>
      <w:bookmarkEnd w:id="68"/>
      <w:bookmarkEnd w:id="69"/>
      <w:bookmarkEnd w:id="70"/>
      <w:r w:rsidRPr="00192064">
        <w:rPr>
          <w:rFonts w:cs="Times New Roman"/>
        </w:rPr>
        <w:t>T</w:t>
      </w:r>
      <w:bookmarkEnd w:id="71"/>
      <w:bookmarkEnd w:id="72"/>
      <w:bookmarkEnd w:id="73"/>
      <w:bookmarkEnd w:id="74"/>
      <w:bookmarkEnd w:id="75"/>
      <w:r w:rsidRPr="00192064">
        <w:rPr>
          <w:rFonts w:cs="Times New Roman"/>
        </w:rPr>
        <w:t xml:space="preserve"> </w:t>
      </w:r>
    </w:p>
    <w:p w:rsidR="00842C4B" w:rsidRPr="00192064" w:rsidRDefault="00842C4B" w:rsidP="00842C4B">
      <w:pPr>
        <w:spacing w:after="0"/>
      </w:pPr>
    </w:p>
    <w:p w:rsidR="00320873" w:rsidRPr="00192064" w:rsidRDefault="000D0525" w:rsidP="006B02B6">
      <w:pPr>
        <w:pStyle w:val="Heading2"/>
        <w:spacing w:after="0"/>
        <w:rPr>
          <w:rFonts w:cs="Times New Roman"/>
        </w:rPr>
      </w:pPr>
      <w:bookmarkStart w:id="76" w:name="_Ref508100167"/>
      <w:bookmarkStart w:id="77" w:name="_Ref508100244"/>
      <w:bookmarkStart w:id="78" w:name="_Ref508100259"/>
      <w:bookmarkStart w:id="79" w:name="_Toc480375777"/>
      <w:bookmarkStart w:id="80" w:name="_Toc480375860"/>
      <w:r w:rsidRPr="00192064">
        <w:rPr>
          <w:rFonts w:cs="Times New Roman"/>
        </w:rPr>
        <w:t>Operating Expenses</w:t>
      </w:r>
      <w:bookmarkEnd w:id="76"/>
      <w:bookmarkEnd w:id="77"/>
      <w:bookmarkEnd w:id="78"/>
      <w:bookmarkEnd w:id="79"/>
      <w:bookmarkEnd w:id="80"/>
      <w:r w:rsidRPr="00192064">
        <w:rPr>
          <w:rFonts w:cs="Times New Roman"/>
        </w:rPr>
        <w:t xml:space="preserve">  </w:t>
      </w:r>
    </w:p>
    <w:p w:rsidR="00320873" w:rsidRPr="00192064" w:rsidRDefault="000D0525" w:rsidP="00BE439B">
      <w:pPr>
        <w:spacing w:after="120"/>
        <w:rPr>
          <w:szCs w:val="24"/>
        </w:rPr>
      </w:pPr>
      <w:r w:rsidRPr="00192064">
        <w:rPr>
          <w:szCs w:val="24"/>
        </w:rPr>
        <w:t xml:space="preserve">In addition to Base Rent, </w:t>
      </w:r>
      <w:r w:rsidR="00173FB8">
        <w:rPr>
          <w:szCs w:val="24"/>
        </w:rPr>
        <w:t xml:space="preserve">beginning on the Commencement Date, or earlier date on which Tenant accesses the Premises pursuant to Section 3(b) above, and </w:t>
      </w:r>
      <w:r w:rsidR="003900A2">
        <w:rPr>
          <w:szCs w:val="24"/>
        </w:rPr>
        <w:t xml:space="preserve">throughout the Lease Term, </w:t>
      </w:r>
      <w:r w:rsidRPr="00192064">
        <w:rPr>
          <w:szCs w:val="24"/>
        </w:rPr>
        <w:t xml:space="preserve">Tenant shall pay to Landlord </w:t>
      </w:r>
      <w:r w:rsidR="003900A2">
        <w:rPr>
          <w:szCs w:val="24"/>
        </w:rPr>
        <w:t>Tenant’s P</w:t>
      </w:r>
      <w:r w:rsidRPr="00192064">
        <w:rPr>
          <w:szCs w:val="24"/>
        </w:rPr>
        <w:t xml:space="preserve">roportionate </w:t>
      </w:r>
      <w:r w:rsidR="003900A2">
        <w:rPr>
          <w:szCs w:val="24"/>
        </w:rPr>
        <w:t>S</w:t>
      </w:r>
      <w:r w:rsidRPr="00192064">
        <w:rPr>
          <w:szCs w:val="24"/>
        </w:rPr>
        <w:t xml:space="preserve">hare of the Operating Expenses incurred by Landlord in connection with the Property.  The term "Operating Expenses" shall mean all expenses paid or incurred by Landlord or on Landlord's behalf, as reasonably determined by Landlord to be necessary or appropriate for the operation, management, maintenance, and repair of the </w:t>
      </w:r>
      <w:r w:rsidR="00676B68">
        <w:rPr>
          <w:szCs w:val="24"/>
        </w:rPr>
        <w:t>Property</w:t>
      </w:r>
      <w:r w:rsidRPr="00192064">
        <w:rPr>
          <w:szCs w:val="24"/>
        </w:rPr>
        <w:t xml:space="preserve"> and the Building</w:t>
      </w:r>
      <w:r w:rsidR="00676B68">
        <w:rPr>
          <w:szCs w:val="24"/>
        </w:rPr>
        <w:t>, including, but not limited to</w:t>
      </w:r>
      <w:r w:rsidR="00676B68" w:rsidRPr="00500034">
        <w:t>:  all water and sewer charges; the cost of natural gas and electricity provided to the Building; janitorial and cleaning supplies and services; administration costs and management fees; superintendent fees; security services, if any; insurance premiums; licenses; and permits for the operation and maintenance of the Building and all its component elements and mechanical systems; ordinary and emergency repairs and maintenance</w:t>
      </w:r>
      <w:r w:rsidRPr="00192064">
        <w:rPr>
          <w:szCs w:val="24"/>
        </w:rPr>
        <w:t xml:space="preserve">.  Operating Expenses shall also include the cost of any capital improvement to the Property or Building, amortized with a reasonable finance charge over the period </w:t>
      </w:r>
      <w:r w:rsidR="00AD406B">
        <w:rPr>
          <w:szCs w:val="24"/>
        </w:rPr>
        <w:t xml:space="preserve">Landlord shall </w:t>
      </w:r>
      <w:r w:rsidR="00E3695F">
        <w:rPr>
          <w:szCs w:val="24"/>
        </w:rPr>
        <w:t xml:space="preserve">reasonably </w:t>
      </w:r>
      <w:r w:rsidR="00AD406B">
        <w:rPr>
          <w:szCs w:val="24"/>
        </w:rPr>
        <w:t>elect</w:t>
      </w:r>
      <w:r w:rsidR="00E3695F">
        <w:rPr>
          <w:szCs w:val="24"/>
        </w:rPr>
        <w:t xml:space="preserve"> consistent with</w:t>
      </w:r>
      <w:r w:rsidRPr="00192064">
        <w:rPr>
          <w:szCs w:val="24"/>
        </w:rPr>
        <w:t xml:space="preserve"> applicable tax laws; provided, however, that such capital improvements shall include only </w:t>
      </w:r>
      <w:r w:rsidR="00A92BAA">
        <w:rPr>
          <w:szCs w:val="24"/>
        </w:rPr>
        <w:t xml:space="preserve">Landlord’s capital expenditures related to </w:t>
      </w:r>
      <w:r w:rsidR="00E3695F">
        <w:rPr>
          <w:szCs w:val="24"/>
        </w:rPr>
        <w:t xml:space="preserve">roof, heating, air conditioning, parking areas, sprinkler systems, and </w:t>
      </w:r>
      <w:r w:rsidRPr="00192064">
        <w:rPr>
          <w:szCs w:val="24"/>
        </w:rPr>
        <w:t xml:space="preserve">those </w:t>
      </w:r>
      <w:r w:rsidR="00E3695F">
        <w:rPr>
          <w:szCs w:val="24"/>
        </w:rPr>
        <w:t xml:space="preserve">additional capital improvement costs </w:t>
      </w:r>
      <w:r w:rsidRPr="00192064">
        <w:rPr>
          <w:szCs w:val="24"/>
        </w:rPr>
        <w:t>that are required by applicable building codes or laws, or those that Landlord reasonably believes will improve the operating efficiency of the Building or the Property.  Operating Expenses shall also include a reasonable management fee to be paid by Tenant to Landlord in an amount equal to Landlord’s total managem</w:t>
      </w:r>
      <w:r w:rsidR="00D80C2A">
        <w:rPr>
          <w:szCs w:val="24"/>
        </w:rPr>
        <w:t>ent fee multiplied by Tenant’s P</w:t>
      </w:r>
      <w:r w:rsidR="00E3695F">
        <w:rPr>
          <w:szCs w:val="24"/>
        </w:rPr>
        <w:t>roportionat</w:t>
      </w:r>
      <w:r w:rsidR="00D80C2A">
        <w:rPr>
          <w:szCs w:val="24"/>
        </w:rPr>
        <w:t>e S</w:t>
      </w:r>
      <w:r w:rsidR="00E3695F">
        <w:rPr>
          <w:szCs w:val="24"/>
        </w:rPr>
        <w:t>hare</w:t>
      </w:r>
      <w:r w:rsidR="00D80C2A">
        <w:rPr>
          <w:szCs w:val="24"/>
        </w:rPr>
        <w:t>, as stated in the Basic Lease Terms</w:t>
      </w:r>
      <w:r w:rsidRPr="00192064">
        <w:rPr>
          <w:szCs w:val="24"/>
        </w:rPr>
        <w:t xml:space="preserve">.  Tenant shall pay to Landlord an amount each month which is equal to </w:t>
      </w:r>
      <w:r w:rsidR="00593039" w:rsidRPr="00192064">
        <w:rPr>
          <w:szCs w:val="24"/>
        </w:rPr>
        <w:t>one</w:t>
      </w:r>
      <w:r w:rsidR="00B97254" w:rsidRPr="00192064">
        <w:rPr>
          <w:szCs w:val="24"/>
        </w:rPr>
        <w:t>-</w:t>
      </w:r>
      <w:r w:rsidR="00863158" w:rsidRPr="00192064">
        <w:rPr>
          <w:szCs w:val="24"/>
        </w:rPr>
        <w:t>twelfth</w:t>
      </w:r>
      <w:r w:rsidR="00593039" w:rsidRPr="00192064">
        <w:rPr>
          <w:szCs w:val="24"/>
        </w:rPr>
        <w:t xml:space="preserve"> (</w:t>
      </w:r>
      <w:r w:rsidR="00C165CF" w:rsidRPr="00192064">
        <w:rPr>
          <w:szCs w:val="24"/>
        </w:rPr>
        <w:t>1/</w:t>
      </w:r>
      <w:r w:rsidR="00863158" w:rsidRPr="00192064">
        <w:rPr>
          <w:szCs w:val="24"/>
        </w:rPr>
        <w:t>1</w:t>
      </w:r>
      <w:r w:rsidRPr="00192064">
        <w:rPr>
          <w:szCs w:val="24"/>
        </w:rPr>
        <w:t>2</w:t>
      </w:r>
      <w:r w:rsidR="00593039" w:rsidRPr="00192064">
        <w:rPr>
          <w:szCs w:val="24"/>
        </w:rPr>
        <w:t>)</w:t>
      </w:r>
      <w:r w:rsidR="00E3695F">
        <w:rPr>
          <w:szCs w:val="24"/>
        </w:rPr>
        <w:t xml:space="preserve"> of Tenant’s Proportionate Share of</w:t>
      </w:r>
      <w:r w:rsidRPr="00192064">
        <w:rPr>
          <w:szCs w:val="24"/>
        </w:rPr>
        <w:t xml:space="preserve"> the estimated Annual Operating Expenses, as provided in Section</w:t>
      </w:r>
      <w:r w:rsidR="00A64B97">
        <w:rPr>
          <w:szCs w:val="24"/>
        </w:rPr>
        <w:t> </w:t>
      </w:r>
      <w:r w:rsidR="009F4F15">
        <w:rPr>
          <w:szCs w:val="24"/>
        </w:rPr>
        <w:fldChar w:fldCharType="begin"/>
      </w:r>
      <w:r w:rsidR="00A64B97">
        <w:rPr>
          <w:szCs w:val="24"/>
        </w:rPr>
        <w:instrText xml:space="preserve"> REF _Ref508100078 \w \h </w:instrText>
      </w:r>
      <w:r w:rsidR="009F4F15">
        <w:rPr>
          <w:szCs w:val="24"/>
        </w:rPr>
      </w:r>
      <w:r w:rsidR="009F4F15">
        <w:rPr>
          <w:szCs w:val="24"/>
        </w:rPr>
        <w:fldChar w:fldCharType="separate"/>
      </w:r>
      <w:r w:rsidR="00A64B97">
        <w:rPr>
          <w:szCs w:val="24"/>
        </w:rPr>
        <w:t>6(c)</w:t>
      </w:r>
      <w:r w:rsidR="009F4F15">
        <w:rPr>
          <w:szCs w:val="24"/>
        </w:rPr>
        <w:fldChar w:fldCharType="end"/>
      </w:r>
      <w:r w:rsidRPr="00192064">
        <w:rPr>
          <w:szCs w:val="24"/>
        </w:rPr>
        <w:t xml:space="preserve"> below.</w:t>
      </w:r>
    </w:p>
    <w:p w:rsidR="00320873" w:rsidRPr="00192064" w:rsidRDefault="000D0525" w:rsidP="006B02B6">
      <w:pPr>
        <w:pStyle w:val="Heading2"/>
        <w:spacing w:after="0"/>
        <w:rPr>
          <w:rFonts w:cs="Times New Roman"/>
        </w:rPr>
      </w:pPr>
      <w:bookmarkStart w:id="81" w:name="_Ref508100119"/>
      <w:bookmarkStart w:id="82" w:name="_Toc480375778"/>
      <w:bookmarkStart w:id="83" w:name="_Toc480375861"/>
      <w:r w:rsidRPr="00192064">
        <w:rPr>
          <w:rFonts w:cs="Times New Roman"/>
        </w:rPr>
        <w:t>Property Taxes and Insurance</w:t>
      </w:r>
      <w:bookmarkEnd w:id="81"/>
      <w:bookmarkEnd w:id="82"/>
      <w:bookmarkEnd w:id="83"/>
      <w:r w:rsidRPr="00192064">
        <w:rPr>
          <w:rFonts w:cs="Times New Roman"/>
        </w:rPr>
        <w:t xml:space="preserve"> </w:t>
      </w:r>
    </w:p>
    <w:p w:rsidR="00320873" w:rsidRPr="00192064" w:rsidRDefault="000D0525" w:rsidP="00BE439B">
      <w:pPr>
        <w:spacing w:after="120"/>
        <w:rPr>
          <w:szCs w:val="24"/>
        </w:rPr>
      </w:pPr>
      <w:r w:rsidRPr="00192064">
        <w:rPr>
          <w:szCs w:val="24"/>
        </w:rPr>
        <w:t xml:space="preserve">In addition to Base Rent, Tenant shall pay </w:t>
      </w:r>
      <w:r w:rsidR="00AD406B">
        <w:rPr>
          <w:szCs w:val="24"/>
        </w:rPr>
        <w:t>Tenant’s Proportionate Share</w:t>
      </w:r>
      <w:r w:rsidRPr="00192064">
        <w:rPr>
          <w:szCs w:val="24"/>
        </w:rPr>
        <w:t xml:space="preserve"> of all real property taxes and assessments levied, assessed, or imposed during the Term upon the Property ("Taxes") and the costs of insurance provided by Landlord pursuant to Section </w:t>
      </w:r>
      <w:r w:rsidR="009F4F15">
        <w:rPr>
          <w:szCs w:val="24"/>
        </w:rPr>
        <w:fldChar w:fldCharType="begin"/>
      </w:r>
      <w:r w:rsidR="00862458">
        <w:rPr>
          <w:szCs w:val="24"/>
        </w:rPr>
        <w:instrText xml:space="preserve"> REF _Ref508100092 \r \h </w:instrText>
      </w:r>
      <w:r w:rsidR="009F4F15">
        <w:rPr>
          <w:szCs w:val="24"/>
        </w:rPr>
      </w:r>
      <w:r w:rsidR="009F4F15">
        <w:rPr>
          <w:szCs w:val="24"/>
        </w:rPr>
        <w:fldChar w:fldCharType="separate"/>
      </w:r>
      <w:r w:rsidR="00862458">
        <w:rPr>
          <w:szCs w:val="24"/>
        </w:rPr>
        <w:t>7(a)</w:t>
      </w:r>
      <w:r w:rsidR="009F4F15">
        <w:rPr>
          <w:szCs w:val="24"/>
        </w:rPr>
        <w:fldChar w:fldCharType="end"/>
      </w:r>
      <w:r w:rsidRPr="00192064">
        <w:rPr>
          <w:szCs w:val="24"/>
        </w:rPr>
        <w:t xml:space="preserve"> ("Insurance").  Tenant shall pay to Landlord an amount each month which is equal to one</w:t>
      </w:r>
      <w:r w:rsidR="00B97254" w:rsidRPr="00192064">
        <w:rPr>
          <w:szCs w:val="24"/>
        </w:rPr>
        <w:t>-</w:t>
      </w:r>
      <w:r w:rsidRPr="00192064">
        <w:rPr>
          <w:szCs w:val="24"/>
        </w:rPr>
        <w:t xml:space="preserve">twelfth </w:t>
      </w:r>
      <w:r w:rsidR="006B02B6" w:rsidRPr="00192064">
        <w:rPr>
          <w:szCs w:val="24"/>
        </w:rPr>
        <w:t>(1/12)</w:t>
      </w:r>
      <w:r w:rsidR="00E3695F">
        <w:rPr>
          <w:szCs w:val="24"/>
        </w:rPr>
        <w:t xml:space="preserve"> of Tenant’s Proportionate Share of t</w:t>
      </w:r>
      <w:r w:rsidRPr="00192064">
        <w:rPr>
          <w:szCs w:val="24"/>
        </w:rPr>
        <w:t>he estimated annual Taxes and Insurance together with Tenant's payments of Operating Expenses, as provided in Section</w:t>
      </w:r>
      <w:r w:rsidR="00862458">
        <w:rPr>
          <w:szCs w:val="24"/>
        </w:rPr>
        <w:t> </w:t>
      </w:r>
      <w:r w:rsidR="009F4F15">
        <w:rPr>
          <w:szCs w:val="24"/>
        </w:rPr>
        <w:fldChar w:fldCharType="begin"/>
      </w:r>
      <w:r w:rsidR="00862458">
        <w:rPr>
          <w:szCs w:val="24"/>
        </w:rPr>
        <w:instrText xml:space="preserve"> REF _Ref508100078 \w \h </w:instrText>
      </w:r>
      <w:r w:rsidR="009F4F15">
        <w:rPr>
          <w:szCs w:val="24"/>
        </w:rPr>
      </w:r>
      <w:r w:rsidR="009F4F15">
        <w:rPr>
          <w:szCs w:val="24"/>
        </w:rPr>
        <w:fldChar w:fldCharType="separate"/>
      </w:r>
      <w:r w:rsidR="00862458">
        <w:rPr>
          <w:szCs w:val="24"/>
        </w:rPr>
        <w:t>6(c)</w:t>
      </w:r>
      <w:r w:rsidR="009F4F15">
        <w:rPr>
          <w:szCs w:val="24"/>
        </w:rPr>
        <w:fldChar w:fldCharType="end"/>
      </w:r>
      <w:r w:rsidRPr="00192064">
        <w:rPr>
          <w:szCs w:val="24"/>
        </w:rPr>
        <w:t xml:space="preserve"> below.  If, during the Term, the voters of the state </w:t>
      </w:r>
      <w:r w:rsidR="00D80C2A" w:rsidRPr="00192064">
        <w:rPr>
          <w:szCs w:val="24"/>
        </w:rPr>
        <w:t xml:space="preserve">or the state legislature </w:t>
      </w:r>
      <w:r w:rsidRPr="00192064">
        <w:rPr>
          <w:szCs w:val="24"/>
        </w:rPr>
        <w:t xml:space="preserve">in which the Premises are located enacts a real property tax limitation, then any substitute taxes, in any name or form, </w:t>
      </w:r>
      <w:r w:rsidR="006B02B6" w:rsidRPr="00192064">
        <w:rPr>
          <w:szCs w:val="24"/>
        </w:rPr>
        <w:t>that</w:t>
      </w:r>
      <w:r w:rsidRPr="00192064">
        <w:rPr>
          <w:szCs w:val="24"/>
        </w:rPr>
        <w:t xml:space="preserve"> may be adopted to replace or supplement real property taxes, shall be added to Taxes for purposes of this Section</w:t>
      </w:r>
      <w:r w:rsidR="00862458">
        <w:rPr>
          <w:szCs w:val="24"/>
        </w:rPr>
        <w:t> </w:t>
      </w:r>
      <w:r w:rsidR="009F4F15">
        <w:rPr>
          <w:szCs w:val="24"/>
        </w:rPr>
        <w:fldChar w:fldCharType="begin"/>
      </w:r>
      <w:r w:rsidR="00862458">
        <w:rPr>
          <w:szCs w:val="24"/>
        </w:rPr>
        <w:instrText xml:space="preserve"> REF _Ref508100119 \w \h </w:instrText>
      </w:r>
      <w:r w:rsidR="009F4F15">
        <w:rPr>
          <w:szCs w:val="24"/>
        </w:rPr>
      </w:r>
      <w:r w:rsidR="009F4F15">
        <w:rPr>
          <w:szCs w:val="24"/>
        </w:rPr>
        <w:fldChar w:fldCharType="separate"/>
      </w:r>
      <w:r w:rsidR="00862458">
        <w:rPr>
          <w:szCs w:val="24"/>
        </w:rPr>
        <w:t>6(b)</w:t>
      </w:r>
      <w:r w:rsidR="009F4F15">
        <w:rPr>
          <w:szCs w:val="24"/>
        </w:rPr>
        <w:fldChar w:fldCharType="end"/>
      </w:r>
      <w:r w:rsidRPr="00192064">
        <w:rPr>
          <w:szCs w:val="24"/>
        </w:rPr>
        <w:t xml:space="preserve">.  Should there be in effect during the Term any law, statute, or ordinance </w:t>
      </w:r>
      <w:r w:rsidR="006B02B6" w:rsidRPr="00192064">
        <w:rPr>
          <w:szCs w:val="24"/>
        </w:rPr>
        <w:t xml:space="preserve">that </w:t>
      </w:r>
      <w:r w:rsidRPr="00192064">
        <w:rPr>
          <w:szCs w:val="24"/>
        </w:rPr>
        <w:t xml:space="preserve">levies, assesses, or imposes any tax (other than federal or state income tax) upon rents, Tenant shall pay such taxes as may be attributable to the Rents under this Lease or shall reimburse Landlord for any such taxes paid by Landlord within ten </w:t>
      </w:r>
      <w:r w:rsidR="006B02B6" w:rsidRPr="00192064">
        <w:rPr>
          <w:szCs w:val="24"/>
        </w:rPr>
        <w:t xml:space="preserve">(10) </w:t>
      </w:r>
      <w:r w:rsidRPr="00192064">
        <w:rPr>
          <w:szCs w:val="24"/>
        </w:rPr>
        <w:t>days after Landlord bills Tenant for the same.</w:t>
      </w:r>
    </w:p>
    <w:p w:rsidR="00320873" w:rsidRPr="00192064" w:rsidRDefault="000D0525" w:rsidP="006B02B6">
      <w:pPr>
        <w:pStyle w:val="Heading2"/>
        <w:spacing w:after="0"/>
        <w:rPr>
          <w:rFonts w:cs="Times New Roman"/>
        </w:rPr>
      </w:pPr>
      <w:bookmarkStart w:id="84" w:name="_Ref508100078"/>
      <w:bookmarkStart w:id="85" w:name="_Ref508100105"/>
      <w:bookmarkStart w:id="86" w:name="_Toc480375779"/>
      <w:bookmarkStart w:id="87" w:name="_Toc480375862"/>
      <w:r w:rsidRPr="00192064">
        <w:rPr>
          <w:rFonts w:cs="Times New Roman"/>
        </w:rPr>
        <w:t>Payment of Operating Expenses, Taxes and Insurance</w:t>
      </w:r>
      <w:bookmarkEnd w:id="84"/>
      <w:bookmarkEnd w:id="85"/>
      <w:bookmarkEnd w:id="86"/>
      <w:bookmarkEnd w:id="87"/>
    </w:p>
    <w:p w:rsidR="00320873" w:rsidRDefault="000D0525" w:rsidP="00BE439B">
      <w:pPr>
        <w:spacing w:after="120"/>
        <w:rPr>
          <w:szCs w:val="24"/>
        </w:rPr>
      </w:pPr>
      <w:r w:rsidRPr="00192064">
        <w:rPr>
          <w:szCs w:val="24"/>
        </w:rPr>
        <w:t xml:space="preserve">Landlord shall notify Tenant of Tenant's required estimated monthly payments of Operating Expenses, Taxes, and Insurance.  Beginning on the Commencement Date, and continuing throughout the Term, Tenant shall make such monthly payments on or before the first </w:t>
      </w:r>
      <w:r w:rsidR="00C43FE3" w:rsidRPr="00192064">
        <w:rPr>
          <w:szCs w:val="24"/>
        </w:rPr>
        <w:t>(1</w:t>
      </w:r>
      <w:r w:rsidR="00C43FE3" w:rsidRPr="00192064">
        <w:rPr>
          <w:szCs w:val="24"/>
          <w:vertAlign w:val="superscript"/>
        </w:rPr>
        <w:t>st</w:t>
      </w:r>
      <w:r w:rsidR="00C43FE3" w:rsidRPr="00192064">
        <w:rPr>
          <w:szCs w:val="24"/>
        </w:rPr>
        <w:t xml:space="preserve">) </w:t>
      </w:r>
      <w:r w:rsidRPr="00192064">
        <w:rPr>
          <w:szCs w:val="24"/>
        </w:rPr>
        <w:t>day of each calendar month.  Landlord may, from time to time, by written notice to Tenant, change the estimated monthly amount to be paid.  No interest or earnings shall be payable by Landlord to Tenant on any amount paid under this Section </w:t>
      </w:r>
      <w:r w:rsidR="009F4F15">
        <w:rPr>
          <w:szCs w:val="24"/>
        </w:rPr>
        <w:fldChar w:fldCharType="begin"/>
      </w:r>
      <w:r w:rsidR="00862458">
        <w:rPr>
          <w:szCs w:val="24"/>
        </w:rPr>
        <w:instrText xml:space="preserve"> REF _Ref480888713 \w \h </w:instrText>
      </w:r>
      <w:r w:rsidR="009F4F15">
        <w:rPr>
          <w:szCs w:val="24"/>
        </w:rPr>
      </w:r>
      <w:r w:rsidR="009F4F15">
        <w:rPr>
          <w:szCs w:val="24"/>
        </w:rPr>
        <w:fldChar w:fldCharType="separate"/>
      </w:r>
      <w:r w:rsidR="00862458">
        <w:rPr>
          <w:szCs w:val="24"/>
        </w:rPr>
        <w:t>6</w:t>
      </w:r>
      <w:r w:rsidR="009F4F15">
        <w:rPr>
          <w:szCs w:val="24"/>
        </w:rPr>
        <w:fldChar w:fldCharType="end"/>
      </w:r>
      <w:r w:rsidRPr="00192064">
        <w:rPr>
          <w:szCs w:val="24"/>
        </w:rPr>
        <w:t xml:space="preserve">, and Landlord may commingle such payments with other funds of Landlord.  Landlord shall, within </w:t>
      </w:r>
      <w:r w:rsidR="00AD406B">
        <w:rPr>
          <w:szCs w:val="24"/>
        </w:rPr>
        <w:t>one hundred twenty </w:t>
      </w:r>
      <w:r w:rsidR="00C43FE3" w:rsidRPr="00192064">
        <w:rPr>
          <w:szCs w:val="24"/>
        </w:rPr>
        <w:t>(</w:t>
      </w:r>
      <w:r w:rsidR="00AD406B">
        <w:rPr>
          <w:szCs w:val="24"/>
        </w:rPr>
        <w:t>12</w:t>
      </w:r>
      <w:r w:rsidRPr="00192064">
        <w:rPr>
          <w:szCs w:val="24"/>
        </w:rPr>
        <w:t>0</w:t>
      </w:r>
      <w:r w:rsidR="00C43FE3" w:rsidRPr="00192064">
        <w:rPr>
          <w:szCs w:val="24"/>
        </w:rPr>
        <w:t>)</w:t>
      </w:r>
      <w:r w:rsidRPr="00192064">
        <w:rPr>
          <w:szCs w:val="24"/>
        </w:rPr>
        <w:t xml:space="preserve"> days after the close of each calendar year or as soon thereafter as is practicable, deliver to Tenant a written statement setting forth the actual Operating Expenses, Taxes, and Insurance for the prior year together with a computation of the charge or credit to Tenant of any difference between the actual cost and the estimated cost p</w:t>
      </w:r>
      <w:r w:rsidR="001E6DBC">
        <w:rPr>
          <w:szCs w:val="24"/>
        </w:rPr>
        <w:t>aid by Tenant for such period;</w:t>
      </w:r>
      <w:r w:rsidRPr="00192064">
        <w:rPr>
          <w:szCs w:val="24"/>
        </w:rPr>
        <w:t xml:space="preserve"> any such difference shall be applied to amounts subsequently due from Tenant to Landlord, or if no such sums are or will be owed, then such sums shall be paid or reimbursed, as applicable, within ten </w:t>
      </w:r>
      <w:r w:rsidR="00C43FE3" w:rsidRPr="00192064">
        <w:rPr>
          <w:szCs w:val="24"/>
        </w:rPr>
        <w:t xml:space="preserve">(10) </w:t>
      </w:r>
      <w:r w:rsidRPr="00192064">
        <w:rPr>
          <w:szCs w:val="24"/>
        </w:rPr>
        <w:t>days after Landlord gives Tenant notice thereof.  If Tenant has any objections to the annual statement made by Landlord, such objections shall be made in writing</w:t>
      </w:r>
      <w:r w:rsidR="001E6DBC">
        <w:rPr>
          <w:szCs w:val="24"/>
        </w:rPr>
        <w:t xml:space="preserve"> and</w:t>
      </w:r>
      <w:r w:rsidRPr="00192064">
        <w:rPr>
          <w:szCs w:val="24"/>
        </w:rPr>
        <w:t xml:space="preserve"> given to Landlord within </w:t>
      </w:r>
      <w:r w:rsidR="00C43FE3" w:rsidRPr="00192064">
        <w:rPr>
          <w:szCs w:val="24"/>
        </w:rPr>
        <w:t>thirty (</w:t>
      </w:r>
      <w:r w:rsidRPr="00192064">
        <w:rPr>
          <w:szCs w:val="24"/>
        </w:rPr>
        <w:t>30</w:t>
      </w:r>
      <w:r w:rsidR="00C43FE3" w:rsidRPr="00192064">
        <w:rPr>
          <w:szCs w:val="24"/>
        </w:rPr>
        <w:t>)</w:t>
      </w:r>
      <w:r w:rsidRPr="00192064">
        <w:rPr>
          <w:szCs w:val="24"/>
        </w:rPr>
        <w:t xml:space="preserve"> days after the statement is submitted to Tenant.  If no objection is made within such time period, the annual statement shall be conclusive and binding on Tenant.  If Tenant desires to review any of Landlord's records pertaining to Operating Expenses, Taxes, or Insurance, Tenant may do so after reasonable prior notice given to Landlord, but no more often that once during any calendar year.  Such review shall take place where such records are kept, and shall be conducted by a certified public accountant chosen by Tenant subject to Landlord's prior written approval, which shall not be unreasonably withheld.  Tenant shall pay all costs of such review including without limitation reimbursement for time incurred by Landlord's representatives and photocopy charges.</w:t>
      </w:r>
      <w:r w:rsidR="002A3348">
        <w:rPr>
          <w:szCs w:val="24"/>
        </w:rPr>
        <w:t xml:space="preserve">  In no event shall </w:t>
      </w:r>
      <w:r w:rsidR="002A3348">
        <w:rPr>
          <w:szCs w:val="24"/>
        </w:rPr>
        <w:lastRenderedPageBreak/>
        <w:t xml:space="preserve">Tenant be entitled to employ or retain any auditor, consultant, or other professional in connection with exercising any right </w:t>
      </w:r>
      <w:r w:rsidR="00BB6B9F">
        <w:rPr>
          <w:szCs w:val="24"/>
        </w:rPr>
        <w:t>under this Section </w:t>
      </w:r>
      <w:r w:rsidR="009F4F15">
        <w:rPr>
          <w:szCs w:val="24"/>
        </w:rPr>
        <w:fldChar w:fldCharType="begin"/>
      </w:r>
      <w:r w:rsidR="00862458">
        <w:rPr>
          <w:szCs w:val="24"/>
        </w:rPr>
        <w:instrText xml:space="preserve"> REF _Ref508100078 \w \h </w:instrText>
      </w:r>
      <w:r w:rsidR="009F4F15">
        <w:rPr>
          <w:szCs w:val="24"/>
        </w:rPr>
      </w:r>
      <w:r w:rsidR="009F4F15">
        <w:rPr>
          <w:szCs w:val="24"/>
        </w:rPr>
        <w:fldChar w:fldCharType="separate"/>
      </w:r>
      <w:r w:rsidR="00862458">
        <w:rPr>
          <w:szCs w:val="24"/>
        </w:rPr>
        <w:t>6(c)</w:t>
      </w:r>
      <w:r w:rsidR="009F4F15">
        <w:rPr>
          <w:szCs w:val="24"/>
        </w:rPr>
        <w:fldChar w:fldCharType="end"/>
      </w:r>
      <w:r w:rsidR="00BB6B9F">
        <w:rPr>
          <w:szCs w:val="24"/>
        </w:rPr>
        <w:t xml:space="preserve"> whose fee is paid based on the results of the review.</w:t>
      </w:r>
    </w:p>
    <w:p w:rsidR="00BB6B9F" w:rsidRDefault="00BB6B9F" w:rsidP="00BB6B9F">
      <w:pPr>
        <w:pStyle w:val="Heading2"/>
        <w:spacing w:after="0"/>
      </w:pPr>
      <w:bookmarkStart w:id="88" w:name="_Toc480375780"/>
      <w:bookmarkStart w:id="89" w:name="_Toc480375863"/>
      <w:bookmarkStart w:id="90" w:name="_Ref480888127"/>
      <w:r>
        <w:t>Tenant’s Proportionate Share</w:t>
      </w:r>
      <w:bookmarkEnd w:id="88"/>
      <w:bookmarkEnd w:id="89"/>
      <w:bookmarkEnd w:id="90"/>
    </w:p>
    <w:p w:rsidR="00BB6B9F" w:rsidRDefault="00BB6B9F" w:rsidP="00BB6B9F">
      <w:pPr>
        <w:rPr>
          <w:szCs w:val="24"/>
        </w:rPr>
      </w:pPr>
      <w:r>
        <w:t>For the purposes of this Lease, “Tenant’s Proportionate Share” shall mean</w:t>
      </w:r>
      <w:r w:rsidR="003C4B38">
        <w:t xml:space="preserve">, </w:t>
      </w:r>
      <w:r w:rsidR="004258B8">
        <w:t xml:space="preserve">(i) </w:t>
      </w:r>
      <w:r w:rsidR="003C4B38">
        <w:t>with regard to all Oper</w:t>
      </w:r>
      <w:r w:rsidR="004258B8">
        <w:t>ating Expenses that are shared by</w:t>
      </w:r>
      <w:r w:rsidR="003C4B38">
        <w:t xml:space="preserve"> all </w:t>
      </w:r>
      <w:r w:rsidR="004258B8">
        <w:t>t</w:t>
      </w:r>
      <w:r w:rsidR="003C4B38">
        <w:t>enants of the Property, including both retail tenants and office tenants,</w:t>
      </w:r>
      <w:r w:rsidR="00713C4C">
        <w:t xml:space="preserve"> </w:t>
      </w:r>
      <w:r>
        <w:t xml:space="preserve">a fraction in which the numerator is equal to the number of rentable square feet in the Premises and the denominator is equal to the number of rentable square feet </w:t>
      </w:r>
      <w:r w:rsidR="00713C4C">
        <w:t xml:space="preserve">of space </w:t>
      </w:r>
      <w:r>
        <w:t>at the Property</w:t>
      </w:r>
      <w:r w:rsidR="00F03AF7">
        <w:t xml:space="preserve"> (the “Property Proportionate Share”)</w:t>
      </w:r>
      <w:r>
        <w:t xml:space="preserve">; </w:t>
      </w:r>
      <w:r w:rsidR="00670393">
        <w:t>plus</w:t>
      </w:r>
      <w:r w:rsidR="00713C4C">
        <w:t xml:space="preserve"> </w:t>
      </w:r>
      <w:r w:rsidR="003C4B38">
        <w:t xml:space="preserve">(ii) as to all Operating Expenses that are shared only by the retail tenants of the Property, </w:t>
      </w:r>
      <w:r>
        <w:t xml:space="preserve">a fraction, the numerator of which is equal the number of rentable square feet in the Premises and the denominator is the total number of rentable square feet </w:t>
      </w:r>
      <w:r w:rsidR="00823B9E">
        <w:t>of re</w:t>
      </w:r>
      <w:r w:rsidR="00F03AF7">
        <w:t>tai</w:t>
      </w:r>
      <w:r w:rsidR="00823B9E">
        <w:t>l space at the</w:t>
      </w:r>
      <w:r>
        <w:t xml:space="preserve"> Property</w:t>
      </w:r>
      <w:r w:rsidR="00F03AF7">
        <w:t xml:space="preserve"> (the “Retail Proportionate Share”)</w:t>
      </w:r>
      <w:r>
        <w:t>.</w:t>
      </w:r>
      <w:r w:rsidR="00AD406B">
        <w:t xml:space="preserve">  </w:t>
      </w:r>
      <w:r w:rsidR="00922843">
        <w:t xml:space="preserve">As to all Operating Expenses, Taxes and Insurance, Tenant shall pay both its Property Proportionate Share, and its Retail Proportionate Share.  </w:t>
      </w:r>
      <w:r w:rsidR="00AD406B" w:rsidRPr="00192064">
        <w:rPr>
          <w:szCs w:val="24"/>
        </w:rPr>
        <w:t xml:space="preserve">Landlord may reasonably modify Tenant’s Proportionate Share </w:t>
      </w:r>
      <w:r w:rsidR="00823B9E">
        <w:rPr>
          <w:szCs w:val="24"/>
        </w:rPr>
        <w:t>if the total number of square feet of leased space at the Property changes, or if the total number of square feet of reta</w:t>
      </w:r>
      <w:r w:rsidR="00F03AF7">
        <w:rPr>
          <w:szCs w:val="24"/>
        </w:rPr>
        <w:t>i</w:t>
      </w:r>
      <w:r w:rsidR="00823B9E">
        <w:rPr>
          <w:szCs w:val="24"/>
        </w:rPr>
        <w:t>l area at the Property changes</w:t>
      </w:r>
      <w:r w:rsidR="00AD406B" w:rsidRPr="00192064">
        <w:rPr>
          <w:szCs w:val="24"/>
        </w:rPr>
        <w:t>.  Landlord shall allocate Operating Expenses</w:t>
      </w:r>
      <w:r w:rsidR="004258B8">
        <w:rPr>
          <w:szCs w:val="24"/>
        </w:rPr>
        <w:t>, Taxes, and Insurance</w:t>
      </w:r>
      <w:r w:rsidR="00AD406B" w:rsidRPr="00192064">
        <w:rPr>
          <w:szCs w:val="24"/>
        </w:rPr>
        <w:t xml:space="preserve"> to the retail areas in the Building and to the Property </w:t>
      </w:r>
      <w:r w:rsidR="00F03AF7">
        <w:rPr>
          <w:szCs w:val="24"/>
        </w:rPr>
        <w:t>i</w:t>
      </w:r>
      <w:r w:rsidR="00AD406B" w:rsidRPr="00192064">
        <w:rPr>
          <w:szCs w:val="24"/>
        </w:rPr>
        <w:t>n general, in Landlord’s reasonable discretion.</w:t>
      </w:r>
    </w:p>
    <w:p w:rsidR="00713C4C" w:rsidRDefault="00713C4C" w:rsidP="00713C4C">
      <w:pPr>
        <w:pStyle w:val="Heading2"/>
        <w:spacing w:after="0"/>
      </w:pPr>
      <w:r>
        <w:t>Payments to Third Party Providers</w:t>
      </w:r>
    </w:p>
    <w:p w:rsidR="00713C4C" w:rsidRPr="00713C4C" w:rsidRDefault="00713C4C" w:rsidP="00713C4C">
      <w:r>
        <w:t xml:space="preserve">In addition to the Base Rent, Percentage Rent, and all </w:t>
      </w:r>
      <w:r w:rsidR="00624463">
        <w:t>Additional R</w:t>
      </w:r>
      <w:r>
        <w:t xml:space="preserve">ent described above, Tenant shall also be solely responsible to pay all costs and </w:t>
      </w:r>
      <w:r w:rsidR="00624463">
        <w:t>expense</w:t>
      </w:r>
      <w:r>
        <w:t>s arising from Tenant’s use, occupancy, tenancy or operation of the Premises and shall pay such sums directly to the applicable providers as and when due, and prior to be</w:t>
      </w:r>
      <w:r w:rsidR="00624463">
        <w:t>com</w:t>
      </w:r>
      <w:r>
        <w:t>ing delinquent.</w:t>
      </w:r>
    </w:p>
    <w:p w:rsidR="00320873" w:rsidRPr="00192064" w:rsidRDefault="000D0525" w:rsidP="006B02B6">
      <w:pPr>
        <w:pStyle w:val="Heading1"/>
        <w:spacing w:after="0"/>
        <w:rPr>
          <w:rFonts w:cs="Times New Roman"/>
        </w:rPr>
      </w:pPr>
      <w:bookmarkStart w:id="91" w:name="_Ref508100091"/>
      <w:bookmarkStart w:id="92" w:name="_Ref508100415"/>
      <w:bookmarkStart w:id="93" w:name="_Ref508100770"/>
      <w:bookmarkStart w:id="94" w:name="_Toc480375781"/>
      <w:bookmarkStart w:id="95" w:name="_Toc480375864"/>
      <w:bookmarkStart w:id="96" w:name="_Toc480375978"/>
      <w:bookmarkStart w:id="97" w:name="_Toc485032114"/>
      <w:r w:rsidRPr="00192064">
        <w:rPr>
          <w:rFonts w:cs="Times New Roman"/>
        </w:rPr>
        <w:t>INSURANCE; INDEMNITY</w:t>
      </w:r>
      <w:bookmarkEnd w:id="91"/>
      <w:bookmarkEnd w:id="92"/>
      <w:bookmarkEnd w:id="93"/>
      <w:bookmarkEnd w:id="94"/>
      <w:bookmarkEnd w:id="95"/>
      <w:bookmarkEnd w:id="96"/>
      <w:bookmarkEnd w:id="97"/>
    </w:p>
    <w:p w:rsidR="00842C4B" w:rsidRPr="00192064" w:rsidRDefault="00842C4B" w:rsidP="00842C4B">
      <w:pPr>
        <w:spacing w:after="0"/>
      </w:pPr>
    </w:p>
    <w:p w:rsidR="00320873" w:rsidRPr="00192064" w:rsidRDefault="000D0525" w:rsidP="006B02B6">
      <w:pPr>
        <w:pStyle w:val="Heading2"/>
        <w:spacing w:after="0"/>
        <w:rPr>
          <w:rFonts w:cs="Times New Roman"/>
        </w:rPr>
      </w:pPr>
      <w:bookmarkStart w:id="98" w:name="_Ref508100092"/>
      <w:bookmarkStart w:id="99" w:name="_Ref508100772"/>
      <w:bookmarkStart w:id="100" w:name="_Toc480375782"/>
      <w:bookmarkStart w:id="101" w:name="_Toc480375865"/>
      <w:r w:rsidRPr="00192064">
        <w:rPr>
          <w:rFonts w:cs="Times New Roman"/>
        </w:rPr>
        <w:t>Insurance</w:t>
      </w:r>
      <w:bookmarkEnd w:id="98"/>
      <w:bookmarkEnd w:id="99"/>
      <w:bookmarkEnd w:id="100"/>
      <w:bookmarkEnd w:id="101"/>
    </w:p>
    <w:p w:rsidR="00320873" w:rsidRPr="00192064" w:rsidRDefault="000D0525" w:rsidP="00BE439B">
      <w:pPr>
        <w:spacing w:after="120"/>
        <w:rPr>
          <w:szCs w:val="24"/>
        </w:rPr>
      </w:pPr>
      <w:r w:rsidRPr="00192064">
        <w:rPr>
          <w:szCs w:val="24"/>
        </w:rPr>
        <w:t>During the Term, Landlord shall maintain in full force a policy or policies of standard multi</w:t>
      </w:r>
      <w:r w:rsidR="00B97254" w:rsidRPr="00192064">
        <w:rPr>
          <w:szCs w:val="24"/>
        </w:rPr>
        <w:t>-</w:t>
      </w:r>
      <w:r w:rsidRPr="00192064">
        <w:rPr>
          <w:szCs w:val="24"/>
        </w:rPr>
        <w:t xml:space="preserve">peril insurance covering the Building and other improvements (exclusive of Tenant's trade fixtures, tenant improvements and other property) situated on the Property for the perils of fire, lightening, windstorm, and other perils commonly covered in such policies.  Additionally, the perils of earthquake, landslide, flood, and/or other perils may be covered at the election of Landlord.  During the Term, Landlord shall maintain in full force a comprehensive liability insurance policy in amounts considered appropriate by Landlord insuring Landlord against liability for bodily injury and property damage occurring in, on, or about the Property.  Landlord shall use its reasonable efforts to secure said insurance at competitive rates. </w:t>
      </w:r>
    </w:p>
    <w:p w:rsidR="00320873" w:rsidRPr="00192064" w:rsidRDefault="000D0525" w:rsidP="006B02B6">
      <w:pPr>
        <w:pStyle w:val="Heading2"/>
        <w:spacing w:after="0"/>
        <w:rPr>
          <w:rFonts w:cs="Times New Roman"/>
        </w:rPr>
      </w:pPr>
      <w:bookmarkStart w:id="102" w:name="_Toc480375783"/>
      <w:bookmarkStart w:id="103" w:name="_Toc480375866"/>
      <w:bookmarkStart w:id="104" w:name="_Ref480888754"/>
      <w:r w:rsidRPr="00192064">
        <w:rPr>
          <w:rFonts w:cs="Times New Roman"/>
        </w:rPr>
        <w:t>Increases in Premiums</w:t>
      </w:r>
      <w:bookmarkEnd w:id="102"/>
      <w:bookmarkEnd w:id="103"/>
      <w:bookmarkEnd w:id="104"/>
    </w:p>
    <w:p w:rsidR="00320873" w:rsidRPr="00192064" w:rsidRDefault="000D0525" w:rsidP="00BE439B">
      <w:pPr>
        <w:spacing w:after="120"/>
        <w:rPr>
          <w:szCs w:val="24"/>
        </w:rPr>
      </w:pPr>
      <w:r w:rsidRPr="00192064">
        <w:rPr>
          <w:szCs w:val="24"/>
        </w:rPr>
        <w:t>This Lease is entered into on the basis that Tenant's occupancy will not affect the Property's classification for insurance rating purposes.  If the insurance premiums on the Property are increased during the Term as a result of the installation of equipment on the Premises by Tenant, by reason of Tenant</w:t>
      </w:r>
      <w:r w:rsidR="00922843">
        <w:rPr>
          <w:szCs w:val="24"/>
        </w:rPr>
        <w:t>’</w:t>
      </w:r>
      <w:r w:rsidRPr="00192064">
        <w:rPr>
          <w:szCs w:val="24"/>
        </w:rPr>
        <w:t xml:space="preserve">s maintaining certain goods or materials on the Premises, or as a result of other use or occupancy of the Premises by Tenant, Tenant shall pay the </w:t>
      </w:r>
      <w:r w:rsidR="004B3136">
        <w:rPr>
          <w:szCs w:val="24"/>
        </w:rPr>
        <w:t xml:space="preserve">resulting </w:t>
      </w:r>
      <w:r w:rsidRPr="00192064">
        <w:rPr>
          <w:szCs w:val="24"/>
        </w:rPr>
        <w:t>additional cost of the insurance</w:t>
      </w:r>
      <w:r w:rsidR="004B3136">
        <w:rPr>
          <w:szCs w:val="24"/>
        </w:rPr>
        <w:t xml:space="preserve"> for the Property</w:t>
      </w:r>
      <w:r w:rsidRPr="00192064">
        <w:rPr>
          <w:szCs w:val="24"/>
        </w:rPr>
        <w:t xml:space="preserve"> (</w:t>
      </w:r>
      <w:r w:rsidR="004B3136">
        <w:rPr>
          <w:szCs w:val="24"/>
        </w:rPr>
        <w:t xml:space="preserve">regardless of </w:t>
      </w:r>
      <w:r w:rsidRPr="00192064">
        <w:rPr>
          <w:szCs w:val="24"/>
        </w:rPr>
        <w:t xml:space="preserve">whether Landlord has consented to the activity resulting in the increased insurance premiums).  Tenant shall refrain from any activity in its use of the Premises </w:t>
      </w:r>
      <w:r w:rsidR="006B02B6" w:rsidRPr="00192064">
        <w:rPr>
          <w:szCs w:val="24"/>
        </w:rPr>
        <w:t>that</w:t>
      </w:r>
      <w:r w:rsidRPr="00192064">
        <w:rPr>
          <w:szCs w:val="24"/>
        </w:rPr>
        <w:t xml:space="preserve"> would make it impossible to insure the Premises or the buildings situated on the Property against casualty or </w:t>
      </w:r>
      <w:r w:rsidR="006B02B6" w:rsidRPr="00192064">
        <w:rPr>
          <w:szCs w:val="24"/>
        </w:rPr>
        <w:t>that</w:t>
      </w:r>
      <w:r w:rsidRPr="00192064">
        <w:rPr>
          <w:szCs w:val="24"/>
        </w:rPr>
        <w:t xml:space="preserve"> would increase the insurance rate of any such buildings or prevent Landlord from taking advantage of the ruling of the Insurance Rating Bureau of the state in which the Premises are situated or its successors allowing Landlord to obtain reduced premium rates for long</w:t>
      </w:r>
      <w:r w:rsidR="00B97254" w:rsidRPr="00192064">
        <w:rPr>
          <w:szCs w:val="24"/>
        </w:rPr>
        <w:t>-</w:t>
      </w:r>
      <w:r w:rsidRPr="00192064">
        <w:rPr>
          <w:szCs w:val="24"/>
        </w:rPr>
        <w:t>term fire insurance policies, unless Tenant pays the additional cost of the insurance.  All of Tenant's electrical equipment shall be U</w:t>
      </w:r>
      <w:r w:rsidR="00B97254" w:rsidRPr="00192064">
        <w:rPr>
          <w:szCs w:val="24"/>
        </w:rPr>
        <w:t>-</w:t>
      </w:r>
      <w:r w:rsidRPr="00192064">
        <w:rPr>
          <w:szCs w:val="24"/>
        </w:rPr>
        <w:t xml:space="preserve">L approved.  If Tenant installs any electrical equipment that overloads the lines in the Premises or in any such buildings, Tenant shall at its own expense make whatever changes are necessary to comply with the requirements of the insurance underwriters and governmental authorities having jurisdiction.  Any insurance premiums to be paid </w:t>
      </w:r>
      <w:r w:rsidR="00253583">
        <w:rPr>
          <w:szCs w:val="24"/>
        </w:rPr>
        <w:t>under this Section </w:t>
      </w:r>
      <w:r w:rsidR="009F4F15">
        <w:rPr>
          <w:szCs w:val="24"/>
        </w:rPr>
        <w:fldChar w:fldCharType="begin"/>
      </w:r>
      <w:r w:rsidR="00862458">
        <w:rPr>
          <w:szCs w:val="24"/>
        </w:rPr>
        <w:instrText xml:space="preserve"> REF _Ref480888754 \w \h </w:instrText>
      </w:r>
      <w:r w:rsidR="009F4F15">
        <w:rPr>
          <w:szCs w:val="24"/>
        </w:rPr>
      </w:r>
      <w:r w:rsidR="009F4F15">
        <w:rPr>
          <w:szCs w:val="24"/>
        </w:rPr>
        <w:fldChar w:fldCharType="separate"/>
      </w:r>
      <w:r w:rsidR="00862458">
        <w:rPr>
          <w:szCs w:val="24"/>
        </w:rPr>
        <w:t>7(b)</w:t>
      </w:r>
      <w:r w:rsidR="009F4F15">
        <w:rPr>
          <w:szCs w:val="24"/>
        </w:rPr>
        <w:fldChar w:fldCharType="end"/>
      </w:r>
      <w:r w:rsidR="00253583">
        <w:rPr>
          <w:szCs w:val="24"/>
        </w:rPr>
        <w:t xml:space="preserve"> </w:t>
      </w:r>
      <w:r w:rsidRPr="00192064">
        <w:rPr>
          <w:szCs w:val="24"/>
        </w:rPr>
        <w:t xml:space="preserve">by Tenant by reason of its initial intended use of the Premises or any increase </w:t>
      </w:r>
      <w:r w:rsidR="004B3136">
        <w:rPr>
          <w:szCs w:val="24"/>
        </w:rPr>
        <w:t>in</w:t>
      </w:r>
      <w:r w:rsidRPr="00192064">
        <w:rPr>
          <w:szCs w:val="24"/>
        </w:rPr>
        <w:t xml:space="preserve"> insurance premiums attributable to Tenant's use or occupancy of the Premises during the Term shall be paid by Tenant to Landlord within </w:t>
      </w:r>
      <w:r w:rsidR="00253583">
        <w:rPr>
          <w:szCs w:val="24"/>
        </w:rPr>
        <w:t>fifteen </w:t>
      </w:r>
      <w:r w:rsidR="006B02B6" w:rsidRPr="00192064">
        <w:rPr>
          <w:szCs w:val="24"/>
        </w:rPr>
        <w:t>(</w:t>
      </w:r>
      <w:r w:rsidR="00253583">
        <w:rPr>
          <w:szCs w:val="24"/>
        </w:rPr>
        <w:t>15</w:t>
      </w:r>
      <w:r w:rsidR="006B02B6" w:rsidRPr="00192064">
        <w:rPr>
          <w:szCs w:val="24"/>
        </w:rPr>
        <w:t xml:space="preserve">) </w:t>
      </w:r>
      <w:r w:rsidRPr="00192064">
        <w:rPr>
          <w:szCs w:val="24"/>
        </w:rPr>
        <w:t>days after Landlord bills Tenant for the same.</w:t>
      </w:r>
    </w:p>
    <w:p w:rsidR="00320873" w:rsidRPr="00192064" w:rsidRDefault="000D0525" w:rsidP="006B02B6">
      <w:pPr>
        <w:pStyle w:val="Heading2"/>
        <w:spacing w:after="0"/>
        <w:rPr>
          <w:rFonts w:cs="Times New Roman"/>
        </w:rPr>
      </w:pPr>
      <w:bookmarkStart w:id="105" w:name="_Ref508100416"/>
      <w:bookmarkStart w:id="106" w:name="_Toc480375784"/>
      <w:bookmarkStart w:id="107" w:name="_Toc480375867"/>
      <w:r w:rsidRPr="00192064">
        <w:rPr>
          <w:rFonts w:cs="Times New Roman"/>
        </w:rPr>
        <w:t>Indemnity; Tenant's Insurance</w:t>
      </w:r>
      <w:bookmarkEnd w:id="105"/>
      <w:bookmarkEnd w:id="106"/>
      <w:bookmarkEnd w:id="107"/>
    </w:p>
    <w:p w:rsidR="00320873" w:rsidRDefault="000D0525" w:rsidP="00BE439B">
      <w:pPr>
        <w:spacing w:after="120"/>
        <w:rPr>
          <w:szCs w:val="24"/>
        </w:rPr>
      </w:pPr>
      <w:r w:rsidRPr="00192064">
        <w:rPr>
          <w:szCs w:val="24"/>
        </w:rPr>
        <w:t xml:space="preserve">Tenant shall indemnify, defend, and save harmless Landlord from any and all liability, damage, expenses, attorneys' fees, causes of actions, suits, claims, or judgments arising out of or connected with (i) the use, occupancy, management, or control of the Premises, (ii) any failure of Tenant to comply with the terms of this Lease, and (iii) the acts or omissions of Tenant, its agents, officers, directors, employees, or invitees; provided, however, that Tenant shall not be liable for claims caused by the sole negligence of Landlord.  Tenant shall, at its own cost and expense, defend </w:t>
      </w:r>
      <w:r w:rsidRPr="00192064">
        <w:rPr>
          <w:szCs w:val="24"/>
        </w:rPr>
        <w:lastRenderedPageBreak/>
        <w:t xml:space="preserve">any and all suits </w:t>
      </w:r>
      <w:r w:rsidR="006B02B6" w:rsidRPr="00192064">
        <w:rPr>
          <w:szCs w:val="24"/>
        </w:rPr>
        <w:t xml:space="preserve">that </w:t>
      </w:r>
      <w:r w:rsidRPr="00192064">
        <w:rPr>
          <w:szCs w:val="24"/>
        </w:rPr>
        <w:t>may be brought against Landlord either alone or in conjunction with others upon any such above</w:t>
      </w:r>
      <w:r w:rsidR="00B97254" w:rsidRPr="00192064">
        <w:rPr>
          <w:szCs w:val="24"/>
        </w:rPr>
        <w:t>-</w:t>
      </w:r>
      <w:r w:rsidRPr="00192064">
        <w:rPr>
          <w:szCs w:val="24"/>
        </w:rPr>
        <w:t>mentioned cause or claim, and shall satisfy, pay, and discharge any and all settlements paid by or judgments that may be entered against Landlord</w:t>
      </w:r>
      <w:r w:rsidR="006B02B6" w:rsidRPr="00192064">
        <w:rPr>
          <w:szCs w:val="24"/>
        </w:rPr>
        <w:t>,</w:t>
      </w:r>
      <w:r w:rsidRPr="00192064">
        <w:rPr>
          <w:szCs w:val="24"/>
        </w:rPr>
        <w:t xml:space="preserve"> regardless of whether a lawsuit is actually filed.  Tenant shall at its own expense during the Term carry in full force and effect </w:t>
      </w:r>
      <w:r w:rsidR="006B02B6" w:rsidRPr="00192064">
        <w:rPr>
          <w:szCs w:val="24"/>
        </w:rPr>
        <w:t>(a) </w:t>
      </w:r>
      <w:r w:rsidRPr="00192064">
        <w:rPr>
          <w:szCs w:val="24"/>
        </w:rPr>
        <w:t>a comprehensive public liability insurance policy with limits of not less than Two Million Dollars ($2,000,000) combined single limit bodily injury and property damage per occurrence and in aggregate, and (b)</w:t>
      </w:r>
      <w:r w:rsidR="00261DED" w:rsidRPr="00192064">
        <w:rPr>
          <w:szCs w:val="24"/>
        </w:rPr>
        <w:t> a</w:t>
      </w:r>
      <w:r w:rsidRPr="00192064">
        <w:rPr>
          <w:szCs w:val="24"/>
        </w:rPr>
        <w:t xml:space="preserve"> business automobile liability insurance covering owned, non</w:t>
      </w:r>
      <w:r w:rsidR="00B97254" w:rsidRPr="00192064">
        <w:rPr>
          <w:szCs w:val="24"/>
        </w:rPr>
        <w:t>-</w:t>
      </w:r>
      <w:r w:rsidRPr="00192064">
        <w:rPr>
          <w:szCs w:val="24"/>
        </w:rPr>
        <w:t>owned, and hired vehicles with a limit of not less than One Million Dollars ($1,000,000), with an insurance carrier satisfactory to Landlord, naming Landlord, Landlord's management agent, and Landlord's lender as additional insureds. Said insurance policies shall insure against any and all liability of Tenant with respect to the Premises and under this Lease including</w:t>
      </w:r>
      <w:r w:rsidR="00261DED" w:rsidRPr="00192064">
        <w:rPr>
          <w:szCs w:val="24"/>
        </w:rPr>
        <w:t>,</w:t>
      </w:r>
      <w:r w:rsidRPr="00192064">
        <w:rPr>
          <w:szCs w:val="24"/>
        </w:rPr>
        <w:t xml:space="preserve"> without limitation</w:t>
      </w:r>
      <w:r w:rsidR="00261DED" w:rsidRPr="00192064">
        <w:rPr>
          <w:szCs w:val="24"/>
        </w:rPr>
        <w:t>,</w:t>
      </w:r>
      <w:r w:rsidRPr="00192064">
        <w:rPr>
          <w:szCs w:val="24"/>
        </w:rPr>
        <w:t xml:space="preserve"> Tenant's indemnity obligations under this Lease, or arising out of the maintenance, use</w:t>
      </w:r>
      <w:r w:rsidR="00261DED" w:rsidRPr="00192064">
        <w:rPr>
          <w:szCs w:val="24"/>
        </w:rPr>
        <w:t>,</w:t>
      </w:r>
      <w:r w:rsidRPr="00192064">
        <w:rPr>
          <w:szCs w:val="24"/>
        </w:rPr>
        <w:t xml:space="preserve"> or occupancy of the Premises.  Tenant shall carry insurance </w:t>
      </w:r>
      <w:r w:rsidR="00261DED" w:rsidRPr="00192064">
        <w:rPr>
          <w:szCs w:val="24"/>
        </w:rPr>
        <w:t xml:space="preserve">that </w:t>
      </w:r>
      <w:r w:rsidRPr="00192064">
        <w:rPr>
          <w:szCs w:val="24"/>
        </w:rPr>
        <w:t>fully covers repair and replacement of broken storefront windows.  If engaged in the sale or distribution of alcoholic beverages, Tenant shall carry liquor liability insurance in a form and in such amounts satisfactory to Landlord.  Such policy shall provide</w:t>
      </w:r>
      <w:r w:rsidR="00253583">
        <w:rPr>
          <w:szCs w:val="24"/>
        </w:rPr>
        <w:t>, if available,</w:t>
      </w:r>
      <w:r w:rsidRPr="00192064">
        <w:rPr>
          <w:szCs w:val="24"/>
        </w:rPr>
        <w:t xml:space="preserve"> that the insurance shall not be cancelable or modified without at least </w:t>
      </w:r>
      <w:r w:rsidR="00261DED" w:rsidRPr="00192064">
        <w:rPr>
          <w:szCs w:val="24"/>
        </w:rPr>
        <w:t>thirty (</w:t>
      </w:r>
      <w:r w:rsidRPr="00192064">
        <w:rPr>
          <w:szCs w:val="24"/>
        </w:rPr>
        <w:t>30</w:t>
      </w:r>
      <w:r w:rsidR="00261DED" w:rsidRPr="00192064">
        <w:rPr>
          <w:szCs w:val="24"/>
        </w:rPr>
        <w:t>)</w:t>
      </w:r>
      <w:r w:rsidRPr="00192064">
        <w:rPr>
          <w:szCs w:val="24"/>
        </w:rPr>
        <w:t> days’ prior written notice to Landlord, Landlord’s lender and Landlord’s managing agent, if any, and shall be deemed primary and noncontributing with other insurance available to Landlord.  On or before the Commencement Date, Tenant shall furnish Landlord with a certificate or other acceptable evidence that such insurance is in effect.  Tenant shall also provide and maintain insurance to comply with Worker</w:t>
      </w:r>
      <w:r w:rsidR="00261DED" w:rsidRPr="00192064">
        <w:rPr>
          <w:szCs w:val="24"/>
        </w:rPr>
        <w:t>s Compensation and Employer</w:t>
      </w:r>
      <w:r w:rsidR="00253583">
        <w:rPr>
          <w:szCs w:val="24"/>
        </w:rPr>
        <w:t>s Liability Laws.</w:t>
      </w:r>
    </w:p>
    <w:p w:rsidR="00253583" w:rsidRDefault="00253583" w:rsidP="00253583">
      <w:pPr>
        <w:pStyle w:val="Heading2"/>
        <w:spacing w:after="0"/>
      </w:pPr>
      <w:bookmarkStart w:id="108" w:name="_Toc480375785"/>
      <w:bookmarkStart w:id="109" w:name="_Toc480375868"/>
      <w:r>
        <w:t>Waiver of Subrogation</w:t>
      </w:r>
      <w:bookmarkEnd w:id="108"/>
      <w:bookmarkEnd w:id="109"/>
    </w:p>
    <w:p w:rsidR="00253583" w:rsidRPr="00253583" w:rsidRDefault="00253583" w:rsidP="00253583">
      <w:pPr>
        <w:spacing w:after="120"/>
      </w:pPr>
      <w:r w:rsidRPr="00192064">
        <w:rPr>
          <w:szCs w:val="24"/>
        </w:rPr>
        <w:t>Neither party shall be liable to the other for any loss or damage caused by fire or any of the risks enumerated in a standard multiperil insurance policy, including sprinkler leakage insurance if the Premises have sprinklers, to the extent that any such insurance actually pays any such loss or damage.  All claims or rights of recovery for any and all such loss or damage, however caused, are hereby waived.  Without limiting the generality of the foregoing, said absence of liability shall exist whether or not such loss or damage is caused by the negligence of either Landlord or Tenant or by any of their respective agents, servants, or employees.</w:t>
      </w:r>
    </w:p>
    <w:p w:rsidR="00320873" w:rsidRPr="00192064" w:rsidRDefault="000D0525" w:rsidP="00842C4B">
      <w:pPr>
        <w:pStyle w:val="Heading1"/>
        <w:spacing w:after="0"/>
        <w:rPr>
          <w:rFonts w:cs="Times New Roman"/>
        </w:rPr>
      </w:pPr>
      <w:bookmarkStart w:id="110" w:name="_Ref508100146"/>
      <w:bookmarkStart w:id="111" w:name="_Ref508100439"/>
      <w:bookmarkStart w:id="112" w:name="_Toc480375786"/>
      <w:bookmarkStart w:id="113" w:name="_Toc480375869"/>
      <w:bookmarkStart w:id="114" w:name="_Toc480375979"/>
      <w:bookmarkStart w:id="115" w:name="_Toc485032115"/>
      <w:r w:rsidRPr="00192064">
        <w:rPr>
          <w:rFonts w:cs="Times New Roman"/>
        </w:rPr>
        <w:t>USE OF PREMISES</w:t>
      </w:r>
      <w:bookmarkEnd w:id="110"/>
      <w:bookmarkEnd w:id="111"/>
      <w:bookmarkEnd w:id="112"/>
      <w:bookmarkEnd w:id="113"/>
      <w:bookmarkEnd w:id="114"/>
      <w:bookmarkEnd w:id="115"/>
    </w:p>
    <w:p w:rsidR="00320873" w:rsidRPr="00192064" w:rsidRDefault="0089716B" w:rsidP="00BE439B">
      <w:pPr>
        <w:spacing w:after="120"/>
        <w:rPr>
          <w:szCs w:val="24"/>
        </w:rPr>
      </w:pPr>
      <w:r>
        <w:rPr>
          <w:szCs w:val="24"/>
        </w:rPr>
        <w:t>The Premises shall be used solely for the Permitted Use set out in Section </w:t>
      </w:r>
      <w:r w:rsidR="00862458">
        <w:rPr>
          <w:szCs w:val="24"/>
        </w:rPr>
        <w:t>1.</w:t>
      </w:r>
      <w:r w:rsidR="009F4F15">
        <w:rPr>
          <w:szCs w:val="24"/>
        </w:rPr>
        <w:fldChar w:fldCharType="begin"/>
      </w:r>
      <w:r w:rsidR="00862458">
        <w:rPr>
          <w:szCs w:val="24"/>
        </w:rPr>
        <w:instrText xml:space="preserve"> REF _Ref480888770 \w \h </w:instrText>
      </w:r>
      <w:r w:rsidR="009F4F15">
        <w:rPr>
          <w:szCs w:val="24"/>
        </w:rPr>
      </w:r>
      <w:r w:rsidR="009F4F15">
        <w:rPr>
          <w:szCs w:val="24"/>
        </w:rPr>
        <w:fldChar w:fldCharType="separate"/>
      </w:r>
      <w:r w:rsidR="00862458">
        <w:rPr>
          <w:szCs w:val="24"/>
        </w:rPr>
        <w:t>H</w:t>
      </w:r>
      <w:r w:rsidR="009F4F15">
        <w:rPr>
          <w:szCs w:val="24"/>
        </w:rPr>
        <w:fldChar w:fldCharType="end"/>
      </w:r>
      <w:r w:rsidR="00862458">
        <w:rPr>
          <w:szCs w:val="24"/>
        </w:rPr>
        <w:t>.</w:t>
      </w:r>
      <w:r>
        <w:rPr>
          <w:szCs w:val="24"/>
        </w:rPr>
        <w:t xml:space="preserve">, </w:t>
      </w:r>
      <w:r w:rsidR="000D0525" w:rsidRPr="00192064">
        <w:rPr>
          <w:szCs w:val="24"/>
        </w:rPr>
        <w:t>and for no other purpose without Landlord's written consent.  In connection with the use of Premises, Tenant shall, at Tenant’s sole cost and expense</w:t>
      </w:r>
      <w:r w:rsidR="00842C4B" w:rsidRPr="00192064">
        <w:rPr>
          <w:szCs w:val="24"/>
        </w:rPr>
        <w:t>,</w:t>
      </w:r>
      <w:r w:rsidR="000D0525" w:rsidRPr="00192064">
        <w:rPr>
          <w:szCs w:val="24"/>
        </w:rPr>
        <w:t xml:space="preserve"> except as specifically provided otherwise herein:</w:t>
      </w:r>
    </w:p>
    <w:p w:rsidR="00320873" w:rsidRPr="00192064" w:rsidRDefault="000D0525" w:rsidP="00A2633D">
      <w:pPr>
        <w:pStyle w:val="Heading3"/>
      </w:pPr>
      <w:bookmarkStart w:id="116" w:name="_Toc480375870"/>
      <w:r w:rsidRPr="00192064">
        <w:t>Conform to all applicable laws, statutes, rules, ordinances, orders, regulations, and requirements of any public authority ("Laws") affecting the Premises and the use of the Premises and correct, at Tenant's own expense, any failure of compliance created through Tenant's fault or by reason of Tenant's use, unless such failure is due to Landlord's default in the performance of the agreements set forth in this Lease to be kept and performed by Landlord.  Without limiting the generality of the foregoing, Tenant shall comply with the Americans with Disabilities Act as it applies to the Premises and all obligations pertaining to asbestos as required by the Occupational Safety and Health Administration (OSHA) applicable to the Premises and to Tenant's employees.  If Tenant’s permitted use includes operating as a “dry cleaning facility” as defined under ORS 465.515, then Tenant shall take all steps necessary to obtain exemption from administrative and judicial action and exemption from liability under ORS 465.503, as may be amended;</w:t>
      </w:r>
      <w:bookmarkEnd w:id="116"/>
    </w:p>
    <w:p w:rsidR="00320873" w:rsidRPr="00192064" w:rsidRDefault="000D0525" w:rsidP="00A2633D">
      <w:pPr>
        <w:pStyle w:val="Heading3"/>
      </w:pPr>
      <w:bookmarkStart w:id="117" w:name="_Toc480375871"/>
      <w:r w:rsidRPr="00192064">
        <w:t xml:space="preserve">Refrain from any activity </w:t>
      </w:r>
      <w:r w:rsidR="00842C4B" w:rsidRPr="00192064">
        <w:t xml:space="preserve">that </w:t>
      </w:r>
      <w:r w:rsidRPr="00192064">
        <w:t xml:space="preserve">would be unreasonably offensive to Landlord, to other tenants in any buildings situated on the Property, or to owners or users of the adjoining premises, or </w:t>
      </w:r>
      <w:r w:rsidR="00842C4B" w:rsidRPr="00192064">
        <w:t xml:space="preserve">that </w:t>
      </w:r>
      <w:r w:rsidRPr="00192064">
        <w:t>create a nuisance or damage the reputation of the Premises or of any such buildings.  Without limiting the generality of the foregoing, Tenant shall not permit any noise or odor to escape or be emitted from the Premises nor permit the use of flashing (strobe) lights nor permit the sale or display of offensive materials as reasonably determined by Landlord;</w:t>
      </w:r>
      <w:bookmarkEnd w:id="117"/>
    </w:p>
    <w:p w:rsidR="00320873" w:rsidRPr="00192064" w:rsidRDefault="000D0525" w:rsidP="00A2633D">
      <w:pPr>
        <w:pStyle w:val="Heading3"/>
        <w:rPr>
          <w:color w:val="auto"/>
        </w:rPr>
      </w:pPr>
      <w:bookmarkStart w:id="118" w:name="_Toc480375872"/>
      <w:bookmarkStart w:id="119" w:name="_Ref480888799"/>
      <w:r w:rsidRPr="00192064">
        <w:t>Refrain from loading the floors, electrical systems, plumbing systems, or heating, ventilating and air conditioning systems ("HVAC"), beyond the point considered safe by a competent engineer or architect selected by Landlord and refrain from using electrical, water, sewer, HVAC, and plumbing systems in any harmful way.  If Landlord employs an engineer, architect, electrical, or other consultant to determine whether Tenant's use of the Premises is in violation of this Section</w:t>
      </w:r>
      <w:r w:rsidR="00862458">
        <w:t> </w:t>
      </w:r>
      <w:r w:rsidR="009F4F15">
        <w:fldChar w:fldCharType="begin"/>
      </w:r>
      <w:r w:rsidR="00862458">
        <w:instrText xml:space="preserve"> REF _Ref480888799 \w \h </w:instrText>
      </w:r>
      <w:r w:rsidR="009F4F15">
        <w:fldChar w:fldCharType="separate"/>
      </w:r>
      <w:r w:rsidR="00862458">
        <w:t>8(c)</w:t>
      </w:r>
      <w:r w:rsidR="009F4F15">
        <w:fldChar w:fldCharType="end"/>
      </w:r>
      <w:r w:rsidRPr="00192064">
        <w:t>, Tenant shall pay the reasonable costs incurred in connection with that employment.  Tenant shall use hair interceptors, grease traps, or other drain protection devices as needed to avoid such harmful use;</w:t>
      </w:r>
      <w:bookmarkEnd w:id="118"/>
      <w:bookmarkEnd w:id="119"/>
    </w:p>
    <w:p w:rsidR="00320873" w:rsidRPr="00192064" w:rsidRDefault="000D0525" w:rsidP="00A2633D">
      <w:pPr>
        <w:pStyle w:val="Heading3"/>
        <w:rPr>
          <w:color w:val="auto"/>
        </w:rPr>
      </w:pPr>
      <w:bookmarkStart w:id="120" w:name="_Toc480375873"/>
      <w:r w:rsidRPr="00192064">
        <w:lastRenderedPageBreak/>
        <w:t xml:space="preserve">Not permit any pets or other animals in the Premises except for </w:t>
      </w:r>
      <w:r w:rsidR="0089716B">
        <w:t>s</w:t>
      </w:r>
      <w:r w:rsidRPr="00192064">
        <w:t>eeing</w:t>
      </w:r>
      <w:r w:rsidR="0089716B">
        <w:t>-e</w:t>
      </w:r>
      <w:r w:rsidRPr="00192064">
        <w:t>ye dogs</w:t>
      </w:r>
      <w:r w:rsidR="0089716B">
        <w:t>, or other service animals which are</w:t>
      </w:r>
      <w:r w:rsidR="00E324C4">
        <w:t xml:space="preserve"> </w:t>
      </w:r>
      <w:r w:rsidR="0089716B">
        <w:t>required by applicable law to be admitted to the Premises</w:t>
      </w:r>
      <w:r w:rsidRPr="00192064">
        <w:t>;</w:t>
      </w:r>
      <w:bookmarkEnd w:id="120"/>
    </w:p>
    <w:p w:rsidR="00320873" w:rsidRPr="00192064" w:rsidRDefault="000D0525" w:rsidP="00A2633D">
      <w:pPr>
        <w:pStyle w:val="Heading3"/>
        <w:rPr>
          <w:color w:val="auto"/>
        </w:rPr>
      </w:pPr>
      <w:bookmarkStart w:id="121" w:name="_Toc480375874"/>
      <w:r w:rsidRPr="00192064">
        <w:t>Refrain from making any marks on or attaching any sign, insignia, antenna, window covering, aerial, or other device to the exterior or interior walls, windows, or roof of the Premises without the written consent of Landlord, which consent shall not be unreasonably withheld</w:t>
      </w:r>
      <w:r w:rsidR="00922843">
        <w:t>, provided that Tenant fully complies with the provisions of Section 39 of this Lease</w:t>
      </w:r>
      <w:bookmarkEnd w:id="121"/>
      <w:r w:rsidR="00922843">
        <w:t>;</w:t>
      </w:r>
    </w:p>
    <w:p w:rsidR="00320873" w:rsidRPr="00192064" w:rsidRDefault="000D0525" w:rsidP="00A2633D">
      <w:pPr>
        <w:pStyle w:val="Heading3"/>
        <w:rPr>
          <w:color w:val="auto"/>
        </w:rPr>
      </w:pPr>
      <w:bookmarkStart w:id="122" w:name="_Toc480375875"/>
      <w:r w:rsidRPr="00192064">
        <w:t>Comply with any reasonable rules respecting the use of the Premises promulgated by Landlord from time to time and communicated to Tenant in writing</w:t>
      </w:r>
      <w:r w:rsidR="004B3136">
        <w:t>, including such Rules and Regulations set out in Exhibit </w:t>
      </w:r>
      <w:r w:rsidR="009F6F0B">
        <w:t>E</w:t>
      </w:r>
      <w:r w:rsidR="004B3136">
        <w:t xml:space="preserve"> of this Lease, if any</w:t>
      </w:r>
      <w:r w:rsidRPr="00192064">
        <w:t xml:space="preserve">.  Without limiting the generality of the foregoing, such rules may establish hours during which the common area shall be open for use, may regulate deliveries to the Premises and may regulate parking by employees.  Recognizing that it is in the best interests of all tenants to accommodate the parking needs of customers, Landlord reserves the right to require employees of Tenant to park in designated areas of the common area or to park outside of the common area if Landlord determines that the extent of employee parking is detrimental to the businesses of the tenants or any of them.  Tenant shall use its best efforts to complete, or cause to be completed, all deliveries, loading and unloading, to the Premises by </w:t>
      </w:r>
      <w:r w:rsidR="009F4F15" w:rsidRPr="00192064">
        <w:fldChar w:fldCharType="begin">
          <w:ffData>
            <w:name w:val=""/>
            <w:enabled/>
            <w:calcOnExit w:val="0"/>
            <w:textInput>
              <w:default w:val="__________"/>
            </w:textInput>
          </w:ffData>
        </w:fldChar>
      </w:r>
      <w:r w:rsidR="00BA7AD0" w:rsidRPr="00192064">
        <w:instrText xml:space="preserve"> FORMTEXT </w:instrText>
      </w:r>
      <w:r w:rsidR="009F4F15" w:rsidRPr="00192064">
        <w:fldChar w:fldCharType="separate"/>
      </w:r>
      <w:r w:rsidR="00ED3AE6" w:rsidRPr="00192064">
        <w:rPr>
          <w:noProof/>
        </w:rPr>
        <w:t>__________</w:t>
      </w:r>
      <w:r w:rsidR="009F4F15" w:rsidRPr="00192064">
        <w:fldChar w:fldCharType="end"/>
      </w:r>
      <w:r w:rsidRPr="00192064">
        <w:t xml:space="preserve"> a.m. each day, and to prevent delivery trucks or other vehicles serving the Premises to park or stand in front of the locations of other tenants;</w:t>
      </w:r>
      <w:bookmarkEnd w:id="122"/>
    </w:p>
    <w:p w:rsidR="00320873" w:rsidRPr="00192064" w:rsidRDefault="0089716B" w:rsidP="00A2633D">
      <w:pPr>
        <w:pStyle w:val="Heading3"/>
      </w:pPr>
      <w:bookmarkStart w:id="123" w:name="_Toc480375876"/>
      <w:r>
        <w:t>Prohibit smoking on the Premises and c</w:t>
      </w:r>
      <w:r w:rsidR="000D0525" w:rsidRPr="00192064">
        <w:t>omply with any no smoking (and other health related) policies and procedures established by any Law or by Landlord from time to time;</w:t>
      </w:r>
      <w:bookmarkEnd w:id="123"/>
    </w:p>
    <w:p w:rsidR="00320873" w:rsidRPr="00192064" w:rsidRDefault="00842C4B" w:rsidP="00A2633D">
      <w:pPr>
        <w:pStyle w:val="Heading3"/>
      </w:pPr>
      <w:bookmarkStart w:id="124" w:name="_Toc480375877"/>
      <w:r w:rsidRPr="00192064">
        <w:t>Recognize</w:t>
      </w:r>
      <w:r w:rsidR="000D0525" w:rsidRPr="00192064">
        <w:t xml:space="preserve"> that it is in the interest of both Tenant and Landlord to have regula</w:t>
      </w:r>
      <w:r w:rsidR="004B3136">
        <w:t>r</w:t>
      </w:r>
      <w:r w:rsidR="000D0525" w:rsidRPr="00192064">
        <w:t xml:space="preserve"> </w:t>
      </w:r>
      <w:r w:rsidR="00B0546B">
        <w:t xml:space="preserve">uninterrupted </w:t>
      </w:r>
      <w:r w:rsidR="000D0525" w:rsidRPr="00192064">
        <w:t xml:space="preserve">hours of business, </w:t>
      </w:r>
      <w:r w:rsidR="004B3136">
        <w:t>and recognizing that Tenant has an obligation to use commercially reasonable efforts to maximize Gross Sales and Percentage Rent</w:t>
      </w:r>
      <w:r w:rsidR="00E324C4">
        <w:t xml:space="preserve"> (if T</w:t>
      </w:r>
      <w:r w:rsidR="00F03AF7">
        <w:t>enant has an obligation to pay Percentage R</w:t>
      </w:r>
      <w:r w:rsidR="00E324C4">
        <w:t>ent under this Lease)</w:t>
      </w:r>
      <w:r w:rsidR="00A45B1D">
        <w:t xml:space="preserve">, </w:t>
      </w:r>
      <w:r w:rsidR="000D0525" w:rsidRPr="00192064">
        <w:t xml:space="preserve">Tenant shall keep the Premises open for business and cause Tenant's business to be conducted therein during those days and hours as is customary for businesses of like character in the city or county in which the Premises are situated, but in any event during those days and hours reasonably established by Landlord which, at the Commencement Date, shall be </w:t>
      </w:r>
      <w:r w:rsidR="009F4F15" w:rsidRPr="00192064">
        <w:fldChar w:fldCharType="begin">
          <w:ffData>
            <w:name w:val=""/>
            <w:enabled/>
            <w:calcOnExit w:val="0"/>
            <w:textInput>
              <w:default w:val="__________"/>
            </w:textInput>
          </w:ffData>
        </w:fldChar>
      </w:r>
      <w:r w:rsidR="00BA7AD0" w:rsidRPr="00192064">
        <w:instrText xml:space="preserve"> FORMTEXT </w:instrText>
      </w:r>
      <w:r w:rsidR="009F4F15" w:rsidRPr="00192064">
        <w:fldChar w:fldCharType="separate"/>
      </w:r>
      <w:r w:rsidR="00ED3AE6" w:rsidRPr="00192064">
        <w:rPr>
          <w:noProof/>
        </w:rPr>
        <w:t>__________</w:t>
      </w:r>
      <w:r w:rsidR="009F4F15" w:rsidRPr="00192064">
        <w:fldChar w:fldCharType="end"/>
      </w:r>
      <w:r w:rsidR="000D0525" w:rsidRPr="00192064">
        <w:t xml:space="preserve"> a.m. to </w:t>
      </w:r>
      <w:r w:rsidR="009F4F15" w:rsidRPr="00192064">
        <w:fldChar w:fldCharType="begin">
          <w:ffData>
            <w:name w:val=""/>
            <w:enabled/>
            <w:calcOnExit w:val="0"/>
            <w:textInput>
              <w:default w:val="__________"/>
            </w:textInput>
          </w:ffData>
        </w:fldChar>
      </w:r>
      <w:r w:rsidR="00BA7AD0" w:rsidRPr="00192064">
        <w:instrText xml:space="preserve"> FORMTEXT </w:instrText>
      </w:r>
      <w:r w:rsidR="009F4F15" w:rsidRPr="00192064">
        <w:fldChar w:fldCharType="separate"/>
      </w:r>
      <w:r w:rsidR="00ED3AE6" w:rsidRPr="00192064">
        <w:rPr>
          <w:noProof/>
        </w:rPr>
        <w:t>__________</w:t>
      </w:r>
      <w:r w:rsidR="009F4F15" w:rsidRPr="00192064">
        <w:fldChar w:fldCharType="end"/>
      </w:r>
      <w:r w:rsidR="000D0525" w:rsidRPr="00192064">
        <w:t xml:space="preserve"> p.m. Monday through Saturday and </w:t>
      </w:r>
      <w:r w:rsidR="009F4F15" w:rsidRPr="00192064">
        <w:fldChar w:fldCharType="begin">
          <w:ffData>
            <w:name w:val=""/>
            <w:enabled/>
            <w:calcOnExit w:val="0"/>
            <w:textInput>
              <w:default w:val="__________"/>
            </w:textInput>
          </w:ffData>
        </w:fldChar>
      </w:r>
      <w:r w:rsidR="00BA7AD0" w:rsidRPr="00192064">
        <w:instrText xml:space="preserve"> FORMTEXT </w:instrText>
      </w:r>
      <w:r w:rsidR="009F4F15" w:rsidRPr="00192064">
        <w:fldChar w:fldCharType="separate"/>
      </w:r>
      <w:r w:rsidR="00ED3AE6" w:rsidRPr="00192064">
        <w:rPr>
          <w:noProof/>
        </w:rPr>
        <w:t>__________</w:t>
      </w:r>
      <w:r w:rsidR="009F4F15" w:rsidRPr="00192064">
        <w:fldChar w:fldCharType="end"/>
      </w:r>
      <w:r w:rsidR="000D0525" w:rsidRPr="00192064">
        <w:t xml:space="preserve"> a.m. to </w:t>
      </w:r>
      <w:r w:rsidR="009F4F15" w:rsidRPr="00192064">
        <w:fldChar w:fldCharType="begin">
          <w:ffData>
            <w:name w:val=""/>
            <w:enabled/>
            <w:calcOnExit w:val="0"/>
            <w:textInput>
              <w:default w:val="__________"/>
            </w:textInput>
          </w:ffData>
        </w:fldChar>
      </w:r>
      <w:r w:rsidR="00BA7AD0" w:rsidRPr="00192064">
        <w:instrText xml:space="preserve"> FORMTEXT </w:instrText>
      </w:r>
      <w:r w:rsidR="009F4F15" w:rsidRPr="00192064">
        <w:fldChar w:fldCharType="separate"/>
      </w:r>
      <w:r w:rsidR="00ED3AE6" w:rsidRPr="00192064">
        <w:rPr>
          <w:noProof/>
        </w:rPr>
        <w:t>__________</w:t>
      </w:r>
      <w:r w:rsidR="009F4F15" w:rsidRPr="00192064">
        <w:fldChar w:fldCharType="end"/>
      </w:r>
      <w:r w:rsidR="000D0525" w:rsidRPr="00192064">
        <w:t xml:space="preserve"> p.m. Sundays, and Tenant shall be entitled to remain closed on legal holidays.  Any failure to operate by Tenant shall be excused to the extent that the use of the Premises is interrupted or prevented by causes beyond Tenant's reasonable control; provided, however, that Tenant’s financial condition, poor market demand for Tenant’s products, and other economic factors shall not excuse Tenant’s obligation to continuously operate as required under this section;</w:t>
      </w:r>
      <w:bookmarkEnd w:id="124"/>
    </w:p>
    <w:p w:rsidR="00320873" w:rsidRPr="00192064" w:rsidRDefault="000D0525" w:rsidP="00A2633D">
      <w:pPr>
        <w:pStyle w:val="Heading3"/>
      </w:pPr>
      <w:bookmarkStart w:id="125" w:name="_Toc480375878"/>
      <w:r w:rsidRPr="00192064">
        <w:t xml:space="preserve">Maintain on the Premises an adequate </w:t>
      </w:r>
      <w:r w:rsidR="004B3136">
        <w:t xml:space="preserve">staff and </w:t>
      </w:r>
      <w:r w:rsidRPr="00192064">
        <w:t>stock of merchandise and trade fixtures to service and supply the usual and ordinary requirements of its customers.  If Tenant has a food or beverage related use, Tenant shall not use a substantially new or modified menu without Landlord's prior review and written approval of the menu, which shall not be unreasonably withheld;</w:t>
      </w:r>
      <w:bookmarkEnd w:id="125"/>
    </w:p>
    <w:p w:rsidR="00320873" w:rsidRPr="00192064" w:rsidRDefault="000D0525" w:rsidP="00A2633D">
      <w:pPr>
        <w:pStyle w:val="Heading3"/>
      </w:pPr>
      <w:bookmarkStart w:id="126" w:name="_Toc480375879"/>
      <w:r w:rsidRPr="00192064">
        <w:t>Not permit any cash, credit card, or coin</w:t>
      </w:r>
      <w:r w:rsidR="00B97254" w:rsidRPr="00192064">
        <w:t>-</w:t>
      </w:r>
      <w:r w:rsidRPr="00192064">
        <w:t>operated vending, novelty, or gaming machines or equipment on the Premises without the prior written consent of Landlord; and not permit the use of any part of the Premises for a second</w:t>
      </w:r>
      <w:r w:rsidR="00B97254" w:rsidRPr="00192064">
        <w:t>-</w:t>
      </w:r>
      <w:r w:rsidRPr="00192064">
        <w:t>hand store,  an auction, distress, fire sale, bankruptcy</w:t>
      </w:r>
      <w:r w:rsidR="00842C4B" w:rsidRPr="00192064">
        <w:t>,</w:t>
      </w:r>
      <w:r w:rsidRPr="00192064">
        <w:t xml:space="preserve"> or going</w:t>
      </w:r>
      <w:r w:rsidR="00B97254" w:rsidRPr="00192064">
        <w:t>-</w:t>
      </w:r>
      <w:r w:rsidRPr="00192064">
        <w:t>out</w:t>
      </w:r>
      <w:r w:rsidR="00B97254" w:rsidRPr="00192064">
        <w:t>-</w:t>
      </w:r>
      <w:r w:rsidRPr="00192064">
        <w:t>of</w:t>
      </w:r>
      <w:r w:rsidR="00B97254" w:rsidRPr="00192064">
        <w:t>-</w:t>
      </w:r>
      <w:r w:rsidRPr="00192064">
        <w:t>business sale or the like;</w:t>
      </w:r>
      <w:bookmarkEnd w:id="126"/>
    </w:p>
    <w:p w:rsidR="00320873" w:rsidRPr="00192064" w:rsidRDefault="000D0525" w:rsidP="00A2633D">
      <w:pPr>
        <w:pStyle w:val="Heading3"/>
      </w:pPr>
      <w:bookmarkStart w:id="127" w:name="_Toc480375880"/>
      <w:r w:rsidRPr="00192064">
        <w:t>Refrain from violating or causing the violation of any exclusive use provision granted to any tenant or other occupant of the Property as to which Tenant has been given written notice;</w:t>
      </w:r>
      <w:bookmarkEnd w:id="127"/>
    </w:p>
    <w:p w:rsidR="00320873" w:rsidRPr="00192064" w:rsidRDefault="000D0525" w:rsidP="00A2633D">
      <w:pPr>
        <w:pStyle w:val="Heading3"/>
      </w:pPr>
      <w:bookmarkStart w:id="128" w:name="_Toc480375881"/>
      <w:r w:rsidRPr="00192064">
        <w:t>Not commit or suffer any harm to the Premises</w:t>
      </w:r>
      <w:r w:rsidR="00842C4B" w:rsidRPr="00192064">
        <w:t>,</w:t>
      </w:r>
      <w:r w:rsidRPr="00192064">
        <w:t xml:space="preserve"> including without limitation</w:t>
      </w:r>
      <w:r w:rsidR="00842C4B" w:rsidRPr="00192064">
        <w:t>,</w:t>
      </w:r>
      <w:r w:rsidRPr="00192064">
        <w:t xml:space="preserve"> the improvements thereon or any part thereof; and Tenant shall keep the Premises in a neat, clean, sanitary, and orderly condition;</w:t>
      </w:r>
      <w:bookmarkEnd w:id="128"/>
    </w:p>
    <w:p w:rsidR="00320873" w:rsidRPr="00192064" w:rsidRDefault="000D0525" w:rsidP="00A2633D">
      <w:pPr>
        <w:pStyle w:val="Heading3"/>
      </w:pPr>
      <w:bookmarkStart w:id="129" w:name="_Toc480375882"/>
      <w:r w:rsidRPr="00192064">
        <w:t>Refrain from any use o</w:t>
      </w:r>
      <w:r w:rsidR="00842C4B" w:rsidRPr="00192064">
        <w:t>f any area on the Property that</w:t>
      </w:r>
      <w:r w:rsidRPr="00192064">
        <w:t xml:space="preserve"> is outside the Premises</w:t>
      </w:r>
      <w:r w:rsidR="00842C4B" w:rsidRPr="00192064">
        <w:t>,</w:t>
      </w:r>
      <w:r w:rsidRPr="00192064">
        <w:t xml:space="preserve"> unless such use is specifically permitted in writing by Landlord in advance;</w:t>
      </w:r>
      <w:bookmarkEnd w:id="129"/>
    </w:p>
    <w:p w:rsidR="00320873" w:rsidRPr="00192064" w:rsidRDefault="000D0525" w:rsidP="00A2633D">
      <w:pPr>
        <w:pStyle w:val="Heading3"/>
      </w:pPr>
      <w:bookmarkStart w:id="130" w:name="_Toc480375883"/>
      <w:r w:rsidRPr="00192064">
        <w:t xml:space="preserve">Not generate, release, store, or deposit on the Premises any environmentally hazardous or toxic substances, materials, wastes, pollutants, oils, or contaminants, as defined or regulated by any federal, state, or local law or regulation or any other Law (collectively, "Hazardous </w:t>
      </w:r>
      <w:r w:rsidR="004B3136">
        <w:t>Material</w:t>
      </w:r>
      <w:r w:rsidRPr="00192064">
        <w:t>s</w:t>
      </w:r>
      <w:r w:rsidR="004B3136">
        <w:t>,</w:t>
      </w:r>
      <w:r w:rsidRPr="00192064">
        <w:t>"</w:t>
      </w:r>
      <w:r w:rsidR="004B3136">
        <w:t xml:space="preserve"> as defined in Section </w:t>
      </w:r>
      <w:r w:rsidR="009F4F15">
        <w:fldChar w:fldCharType="begin"/>
      </w:r>
      <w:r w:rsidR="00862458">
        <w:instrText xml:space="preserve"> REF _Ref480888854 \w \h </w:instrText>
      </w:r>
      <w:r w:rsidR="009F4F15">
        <w:fldChar w:fldCharType="separate"/>
      </w:r>
      <w:r w:rsidR="00862458">
        <w:t>14</w:t>
      </w:r>
      <w:r w:rsidR="009F4F15">
        <w:fldChar w:fldCharType="end"/>
      </w:r>
      <w:r w:rsidRPr="00192064">
        <w:t xml:space="preserve">), except that Tenant </w:t>
      </w:r>
      <w:r w:rsidRPr="00192064">
        <w:lastRenderedPageBreak/>
        <w:t>may have and use small quantities of Hazardous Substances on the Premises</w:t>
      </w:r>
      <w:r w:rsidR="00B0546B">
        <w:t>, in strict compliance with all applicable laws,</w:t>
      </w:r>
      <w:r w:rsidRPr="00192064">
        <w:t xml:space="preserve"> as required in the ordinar</w:t>
      </w:r>
      <w:r w:rsidR="004B3136">
        <w:t>y course of Tenant’s business</w:t>
      </w:r>
      <w:r w:rsidRPr="00192064">
        <w:t>;</w:t>
      </w:r>
      <w:bookmarkEnd w:id="130"/>
    </w:p>
    <w:p w:rsidR="00320873" w:rsidRPr="00192064" w:rsidRDefault="000D0525" w:rsidP="00A2633D">
      <w:pPr>
        <w:pStyle w:val="Heading3"/>
      </w:pPr>
      <w:bookmarkStart w:id="131" w:name="_Toc480375884"/>
      <w:r w:rsidRPr="00192064">
        <w:t xml:space="preserve">Not allow or permit any conduct or omission at the Premises, or anywhere on </w:t>
      </w:r>
      <w:r w:rsidR="00B0546B">
        <w:t>the</w:t>
      </w:r>
      <w:r w:rsidRPr="00192064">
        <w:t xml:space="preserve"> </w:t>
      </w:r>
      <w:r w:rsidR="00B0546B">
        <w:t>P</w:t>
      </w:r>
      <w:r w:rsidRPr="00192064">
        <w:t>roperty, that will promote or allow the production or growth of mold, spores, fungus, or any other similar organism, and shall indemnify and hold Landlord harmless from any claim, demand, cost, and expense (including attorney fees) arising from or caused by Tenant’s failure to strictly comply with its obligations under this provision; and</w:t>
      </w:r>
      <w:bookmarkEnd w:id="131"/>
    </w:p>
    <w:p w:rsidR="00320873" w:rsidRDefault="000D0525" w:rsidP="00A2633D">
      <w:pPr>
        <w:pStyle w:val="Heading3"/>
      </w:pPr>
      <w:bookmarkStart w:id="132" w:name="_Toc480375885"/>
      <w:r w:rsidRPr="00192064">
        <w:t>Comply with the requirements of all operation and easement agreements and all other agreements and requirements of record on the Property.</w:t>
      </w:r>
      <w:bookmarkEnd w:id="132"/>
    </w:p>
    <w:p w:rsidR="00320873" w:rsidRPr="00192064" w:rsidRDefault="000D0525" w:rsidP="00FA6354">
      <w:pPr>
        <w:pStyle w:val="Heading1"/>
        <w:spacing w:after="120"/>
        <w:rPr>
          <w:rFonts w:cs="Times New Roman"/>
        </w:rPr>
      </w:pPr>
      <w:bookmarkStart w:id="133" w:name="_Ref508100023"/>
      <w:bookmarkStart w:id="134" w:name="_Toc480375787"/>
      <w:bookmarkStart w:id="135" w:name="_Toc480375887"/>
      <w:bookmarkStart w:id="136" w:name="_Toc480375980"/>
      <w:bookmarkStart w:id="137" w:name="_Toc485032116"/>
      <w:r w:rsidRPr="00192064">
        <w:rPr>
          <w:rFonts w:cs="Times New Roman"/>
        </w:rPr>
        <w:t>IMPROVEMENTS AND ALTERATIONS</w:t>
      </w:r>
      <w:bookmarkEnd w:id="133"/>
      <w:bookmarkEnd w:id="134"/>
      <w:bookmarkEnd w:id="135"/>
      <w:bookmarkEnd w:id="136"/>
      <w:bookmarkEnd w:id="137"/>
    </w:p>
    <w:p w:rsidR="00320873" w:rsidRDefault="00FA6354" w:rsidP="00A2633D">
      <w:pPr>
        <w:pStyle w:val="Heading3"/>
        <w:rPr>
          <w:b/>
        </w:rPr>
      </w:pPr>
      <w:bookmarkStart w:id="138" w:name="_Toc480375788"/>
      <w:bookmarkStart w:id="139" w:name="_Toc480375888"/>
      <w:r w:rsidRPr="00FA6354">
        <w:t>Tenant shall not make any alterations, additions, or improvements to the Premises, change the color of the interior, or install any wall or floor covering without Landlord’s prior written consent, which consent may be withheld in Landlord’s sole discretion.  Should Landlord consent in writing to Tenant's alteration of the Premises, Tenant shall contract with a contractor approved by Landlord for the construction of such alterations, shall secure all appropriate governmental approvals and permits, and shall complete such alterations with due diligence in compliance with the plans and specifications approved by Landlord.  All such construction shall be performed in a manner that will not interfere with the quiet enjoyment of other tenants of the Building.  Any such improvements, alterations, wiring, cables, or conduit installed by Tenant shall at once become part of the Premises and belong to Landlord, except for removable machinery and unattached movable trade fixtures.  Landlord may at its option require that Tenant remove any improvements, alterations, wiring, cables, or conduit installed by or for Tenant and restore the Premises to the original condition upon termination of this Lease.  Landlord shall have the right to approve the contractor used by Tenant for any work in the Premises, and to post notices of nonresponsibility in connection with work being performed by Tenant in the Premises.  Work by Tenant shall comply with all laws then applicable to the Premises.  Tenant shall not allow any liens to attach to the Building or Tenant’s interest in the Premises as a result of its activities or any alterations.</w:t>
      </w:r>
      <w:bookmarkEnd w:id="138"/>
      <w:bookmarkEnd w:id="139"/>
    </w:p>
    <w:p w:rsidR="00FA6354" w:rsidRDefault="00B8565A" w:rsidP="00A2633D">
      <w:pPr>
        <w:pStyle w:val="Heading3"/>
        <w:rPr>
          <w:b/>
        </w:rPr>
      </w:pPr>
      <w:bookmarkStart w:id="140" w:name="_Toc480375789"/>
      <w:bookmarkStart w:id="141" w:name="_Toc480375889"/>
      <w:r>
        <w:t xml:space="preserve">Landlord may require Tenant’s general contractor performing any work at the Premises to post a payment and performance bond equal to one hundred twenty-five percent (125%) of the estimated cost of the contractor’s work, including work performed by any subcontractor thereunder. </w:t>
      </w:r>
      <w:r w:rsidR="00FA6354" w:rsidRPr="00FA6354">
        <w:t>Tenant shall provide, or shall cause Tenant’s general contractor to provide, evidence of the following insurance coverages prior to commencing work and upon demand during the course of the work: a) worker’s compensation for statutory limits in compliance with applicable state and federal laws; b) commercial general liability with limits of not less than Five Million and No/100 Dollars ($5,000,000) combined single limit per occurrence for bodily injury and property damage, naming Landlord and its building manager as additional insureds; and c) builder’s risk coverage in the coverage amount not less than the projected cost of the improvements contemplated.  Each certificate of insurance must contain a provision confirming that no cancellation or material change in policies will be effective except upon thirty (30) days written notice to Landlord, if available.</w:t>
      </w:r>
      <w:bookmarkEnd w:id="140"/>
      <w:bookmarkEnd w:id="141"/>
    </w:p>
    <w:p w:rsidR="00FA6354" w:rsidRPr="00FA6354" w:rsidRDefault="00FA6354" w:rsidP="00A2633D">
      <w:pPr>
        <w:pStyle w:val="Heading3"/>
        <w:rPr>
          <w:b/>
        </w:rPr>
      </w:pPr>
      <w:bookmarkStart w:id="142" w:name="_Toc480375790"/>
      <w:bookmarkStart w:id="143" w:name="_Toc480375890"/>
      <w:r w:rsidRPr="00FA6354">
        <w:t>Landlord may perform alterations to or change the configuration of the Building, the parking area, and other areas on the Property, in Landlord’s sole discretion.</w:t>
      </w:r>
      <w:bookmarkEnd w:id="142"/>
      <w:bookmarkEnd w:id="143"/>
    </w:p>
    <w:p w:rsidR="00320873" w:rsidRPr="00192064" w:rsidRDefault="000D0525" w:rsidP="00BE439B">
      <w:pPr>
        <w:pStyle w:val="Heading1"/>
        <w:rPr>
          <w:rFonts w:cs="Times New Roman"/>
        </w:rPr>
      </w:pPr>
      <w:bookmarkStart w:id="144" w:name="_Ref508100193"/>
      <w:bookmarkStart w:id="145" w:name="_Ref508100212"/>
      <w:bookmarkStart w:id="146" w:name="_Ref508100229"/>
      <w:bookmarkStart w:id="147" w:name="_Toc480375791"/>
      <w:bookmarkStart w:id="148" w:name="_Toc480375891"/>
      <w:bookmarkStart w:id="149" w:name="_Toc480375981"/>
      <w:bookmarkStart w:id="150" w:name="_Toc485032117"/>
      <w:r w:rsidRPr="00192064">
        <w:rPr>
          <w:rFonts w:cs="Times New Roman"/>
        </w:rPr>
        <w:t>REPAIRS AND MAINTENANCE</w:t>
      </w:r>
      <w:bookmarkEnd w:id="144"/>
      <w:bookmarkEnd w:id="145"/>
      <w:bookmarkEnd w:id="146"/>
      <w:bookmarkEnd w:id="147"/>
      <w:bookmarkEnd w:id="148"/>
      <w:bookmarkEnd w:id="149"/>
      <w:bookmarkEnd w:id="150"/>
    </w:p>
    <w:p w:rsidR="00320873" w:rsidRPr="00192064" w:rsidRDefault="000D0525" w:rsidP="004B3136">
      <w:pPr>
        <w:pStyle w:val="Heading2"/>
        <w:spacing w:after="0"/>
        <w:rPr>
          <w:rFonts w:cs="Times New Roman"/>
        </w:rPr>
      </w:pPr>
      <w:bookmarkStart w:id="151" w:name="_Ref508100194"/>
      <w:bookmarkStart w:id="152" w:name="_Ref508100214"/>
      <w:bookmarkStart w:id="153" w:name="_Toc480375792"/>
      <w:bookmarkStart w:id="154" w:name="_Toc480375892"/>
      <w:r w:rsidRPr="00192064">
        <w:rPr>
          <w:rFonts w:cs="Times New Roman"/>
        </w:rPr>
        <w:t>Landlord's Responsibilities</w:t>
      </w:r>
      <w:bookmarkEnd w:id="151"/>
      <w:bookmarkEnd w:id="152"/>
      <w:bookmarkEnd w:id="153"/>
      <w:bookmarkEnd w:id="154"/>
    </w:p>
    <w:p w:rsidR="00320873" w:rsidRPr="00192064" w:rsidRDefault="000D0525" w:rsidP="00BE439B">
      <w:pPr>
        <w:spacing w:after="120"/>
        <w:rPr>
          <w:szCs w:val="24"/>
        </w:rPr>
      </w:pPr>
      <w:r w:rsidRPr="00192064">
        <w:rPr>
          <w:szCs w:val="24"/>
        </w:rPr>
        <w:t>The following shall be the responsibility of Landlord, provided that the cost thereof shall be recoverable by Landlord as Operating Expenses to the extent provided in Sectio</w:t>
      </w:r>
      <w:r w:rsidR="00862458">
        <w:rPr>
          <w:szCs w:val="24"/>
        </w:rPr>
        <w:t>n </w:t>
      </w:r>
      <w:r w:rsidR="009F4F15">
        <w:rPr>
          <w:szCs w:val="24"/>
        </w:rPr>
        <w:fldChar w:fldCharType="begin"/>
      </w:r>
      <w:r w:rsidR="00862458">
        <w:rPr>
          <w:szCs w:val="24"/>
        </w:rPr>
        <w:instrText xml:space="preserve"> REF _Ref508100167 \w \h </w:instrText>
      </w:r>
      <w:r w:rsidR="009F4F15">
        <w:rPr>
          <w:szCs w:val="24"/>
        </w:rPr>
      </w:r>
      <w:r w:rsidR="009F4F15">
        <w:rPr>
          <w:szCs w:val="24"/>
        </w:rPr>
        <w:fldChar w:fldCharType="separate"/>
      </w:r>
      <w:r w:rsidR="00862458">
        <w:rPr>
          <w:szCs w:val="24"/>
        </w:rPr>
        <w:t>6(a)</w:t>
      </w:r>
      <w:r w:rsidR="009F4F15">
        <w:rPr>
          <w:szCs w:val="24"/>
        </w:rPr>
        <w:fldChar w:fldCharType="end"/>
      </w:r>
      <w:r w:rsidRPr="00192064">
        <w:rPr>
          <w:szCs w:val="24"/>
        </w:rPr>
        <w:t>:</w:t>
      </w:r>
    </w:p>
    <w:p w:rsidR="00320873" w:rsidRPr="00192064" w:rsidRDefault="000D0525" w:rsidP="002F790F">
      <w:pPr>
        <w:pStyle w:val="Heading5"/>
        <w:rPr>
          <w:rFonts w:cs="Times New Roman"/>
        </w:rPr>
      </w:pPr>
      <w:r w:rsidRPr="00192064">
        <w:rPr>
          <w:rFonts w:cs="Times New Roman"/>
        </w:rPr>
        <w:t>Structural repairs and maintenance and repairs necessitated by structural disrepair or defects;</w:t>
      </w:r>
      <w:r w:rsidR="008B7FE8">
        <w:rPr>
          <w:rFonts w:cs="Times New Roman"/>
        </w:rPr>
        <w:t xml:space="preserve"> and</w:t>
      </w:r>
    </w:p>
    <w:p w:rsidR="00320873" w:rsidRPr="00192064" w:rsidRDefault="000D0525" w:rsidP="00BA0512">
      <w:pPr>
        <w:pStyle w:val="Heading5"/>
        <w:jc w:val="both"/>
        <w:rPr>
          <w:rFonts w:cs="Times New Roman"/>
        </w:rPr>
      </w:pPr>
      <w:r w:rsidRPr="00192064">
        <w:rPr>
          <w:rFonts w:cs="Times New Roman"/>
        </w:rPr>
        <w:t xml:space="preserve">Repair and maintenance of the exterior walls, </w:t>
      </w:r>
      <w:r w:rsidR="00842C4B" w:rsidRPr="00192064">
        <w:rPr>
          <w:rFonts w:cs="Times New Roman"/>
        </w:rPr>
        <w:t>roof, gutters, downspouts, and</w:t>
      </w:r>
      <w:r w:rsidRPr="00192064">
        <w:rPr>
          <w:rFonts w:cs="Times New Roman"/>
        </w:rPr>
        <w:t xml:space="preserve"> foundation of the Building.  This shall not include maintenance of the operating condition of doors and windows or replacement of glass, nor maintenance of </w:t>
      </w:r>
      <w:r w:rsidR="008B7FE8">
        <w:rPr>
          <w:rFonts w:cs="Times New Roman"/>
        </w:rPr>
        <w:t>any</w:t>
      </w:r>
      <w:r w:rsidRPr="00192064">
        <w:rPr>
          <w:rFonts w:cs="Times New Roman"/>
        </w:rPr>
        <w:t xml:space="preserve"> storefront</w:t>
      </w:r>
      <w:r w:rsidR="008B7FE8">
        <w:rPr>
          <w:rFonts w:cs="Times New Roman"/>
        </w:rPr>
        <w:t>.</w:t>
      </w:r>
    </w:p>
    <w:p w:rsidR="00320873" w:rsidRPr="00192064" w:rsidRDefault="000D0525" w:rsidP="00307700">
      <w:pPr>
        <w:pStyle w:val="Heading2"/>
        <w:spacing w:after="0"/>
        <w:rPr>
          <w:rFonts w:cs="Times New Roman"/>
        </w:rPr>
      </w:pPr>
      <w:bookmarkStart w:id="155" w:name="_Toc480375793"/>
      <w:bookmarkStart w:id="156" w:name="_Toc480375893"/>
      <w:r w:rsidRPr="00192064">
        <w:rPr>
          <w:rFonts w:cs="Times New Roman"/>
        </w:rPr>
        <w:lastRenderedPageBreak/>
        <w:t>Tenant's Responsibilities</w:t>
      </w:r>
      <w:bookmarkEnd w:id="155"/>
      <w:bookmarkEnd w:id="156"/>
    </w:p>
    <w:p w:rsidR="00320873" w:rsidRPr="00192064" w:rsidRDefault="000D0525" w:rsidP="003634DE">
      <w:pPr>
        <w:rPr>
          <w:szCs w:val="24"/>
        </w:rPr>
      </w:pPr>
      <w:r w:rsidRPr="00192064">
        <w:rPr>
          <w:szCs w:val="24"/>
        </w:rPr>
        <w:t>The following shall be the responsibility of Tenant:</w:t>
      </w:r>
    </w:p>
    <w:p w:rsidR="00320873" w:rsidRPr="00192064" w:rsidRDefault="000D0525" w:rsidP="00BE439B">
      <w:pPr>
        <w:pStyle w:val="Heading5"/>
        <w:rPr>
          <w:rFonts w:cs="Times New Roman"/>
        </w:rPr>
      </w:pPr>
      <w:r w:rsidRPr="00192064">
        <w:rPr>
          <w:rFonts w:cs="Times New Roman"/>
        </w:rPr>
        <w:t>The interior of the Premises including any interior decorating;</w:t>
      </w:r>
    </w:p>
    <w:p w:rsidR="00320873" w:rsidRPr="00192064" w:rsidRDefault="000D0525" w:rsidP="00BA0512">
      <w:pPr>
        <w:pStyle w:val="Heading5"/>
        <w:jc w:val="both"/>
        <w:rPr>
          <w:rFonts w:cs="Times New Roman"/>
        </w:rPr>
      </w:pPr>
      <w:r w:rsidRPr="00192064">
        <w:rPr>
          <w:rFonts w:cs="Times New Roman"/>
        </w:rPr>
        <w:t>Any repairs and replacements necessitated by the negligence or use of the Premises by Tenant, its agents, employees</w:t>
      </w:r>
      <w:r w:rsidR="00307700" w:rsidRPr="00192064">
        <w:rPr>
          <w:rFonts w:cs="Times New Roman"/>
        </w:rPr>
        <w:t>,</w:t>
      </w:r>
      <w:r w:rsidRPr="00192064">
        <w:rPr>
          <w:rFonts w:cs="Times New Roman"/>
        </w:rPr>
        <w:t xml:space="preserve"> and invitees;</w:t>
      </w:r>
    </w:p>
    <w:p w:rsidR="00320873" w:rsidRPr="00192064" w:rsidRDefault="000D0525" w:rsidP="00BA0512">
      <w:pPr>
        <w:pStyle w:val="Heading5"/>
        <w:jc w:val="both"/>
        <w:rPr>
          <w:rFonts w:cs="Times New Roman"/>
        </w:rPr>
      </w:pPr>
      <w:r w:rsidRPr="00192064">
        <w:rPr>
          <w:rFonts w:cs="Times New Roman"/>
        </w:rPr>
        <w:t>Maintenance, repair, and replacement of the HVAC systems and sprinkler systems, if any</w:t>
      </w:r>
      <w:r w:rsidR="00307700" w:rsidRPr="00192064">
        <w:rPr>
          <w:rFonts w:cs="Times New Roman"/>
        </w:rPr>
        <w:t>; h</w:t>
      </w:r>
      <w:r w:rsidRPr="00192064">
        <w:rPr>
          <w:rFonts w:cs="Times New Roman"/>
        </w:rPr>
        <w:t>owever, Landlord reserves the right to contract with a service company for the maintenance and repair of the foregoing systems, or any of them; and Tenant's share of such expenses shall be paid by Tenant to Landlord monthly;</w:t>
      </w:r>
    </w:p>
    <w:p w:rsidR="00320873" w:rsidRPr="00192064" w:rsidRDefault="000D0525" w:rsidP="00BA0512">
      <w:pPr>
        <w:pStyle w:val="Heading5"/>
        <w:jc w:val="both"/>
        <w:rPr>
          <w:rFonts w:cs="Times New Roman"/>
        </w:rPr>
      </w:pPr>
      <w:r w:rsidRPr="00192064">
        <w:rPr>
          <w:rFonts w:cs="Times New Roman"/>
        </w:rPr>
        <w:t>Maintenance and repair of the interior walls and floor coverings (both hard surfaces and carpeting);</w:t>
      </w:r>
    </w:p>
    <w:p w:rsidR="00320873" w:rsidRPr="00192064" w:rsidRDefault="000D0525" w:rsidP="00BA0512">
      <w:pPr>
        <w:pStyle w:val="Heading5"/>
        <w:jc w:val="both"/>
        <w:rPr>
          <w:rFonts w:cs="Times New Roman"/>
        </w:rPr>
      </w:pPr>
      <w:r w:rsidRPr="00192064">
        <w:rPr>
          <w:rFonts w:cs="Times New Roman"/>
        </w:rPr>
        <w:t xml:space="preserve">Any repairs or alterations required under Tenant's obligation to comply with all applicable Laws as set forth in this Lease; and </w:t>
      </w:r>
    </w:p>
    <w:p w:rsidR="00320873" w:rsidRPr="00192064" w:rsidRDefault="000D0525" w:rsidP="00BA0512">
      <w:pPr>
        <w:pStyle w:val="Heading5"/>
        <w:jc w:val="both"/>
        <w:rPr>
          <w:rFonts w:cs="Times New Roman"/>
        </w:rPr>
      </w:pPr>
      <w:r w:rsidRPr="00192064">
        <w:rPr>
          <w:rFonts w:cs="Times New Roman"/>
        </w:rPr>
        <w:t>All other repairs, maintenance, and replacements to the Premises which Landlord is not expressly required to make under Section</w:t>
      </w:r>
      <w:r w:rsidR="00862458">
        <w:rPr>
          <w:rFonts w:cs="Times New Roman"/>
        </w:rPr>
        <w:t> </w:t>
      </w:r>
      <w:r w:rsidR="009F4F15">
        <w:rPr>
          <w:rFonts w:cs="Times New Roman"/>
        </w:rPr>
        <w:fldChar w:fldCharType="begin"/>
      </w:r>
      <w:r w:rsidR="00862458">
        <w:rPr>
          <w:rFonts w:cs="Times New Roman"/>
        </w:rPr>
        <w:instrText xml:space="preserve"> REF _Ref508100194 \w \h </w:instrText>
      </w:r>
      <w:r w:rsidR="009F4F15">
        <w:rPr>
          <w:rFonts w:cs="Times New Roman"/>
        </w:rPr>
      </w:r>
      <w:r w:rsidR="009F4F15">
        <w:rPr>
          <w:rFonts w:cs="Times New Roman"/>
        </w:rPr>
        <w:fldChar w:fldCharType="separate"/>
      </w:r>
      <w:r w:rsidR="00862458">
        <w:rPr>
          <w:rFonts w:cs="Times New Roman"/>
        </w:rPr>
        <w:t>10(a)</w:t>
      </w:r>
      <w:r w:rsidR="009F4F15">
        <w:rPr>
          <w:rFonts w:cs="Times New Roman"/>
        </w:rPr>
        <w:fldChar w:fldCharType="end"/>
      </w:r>
      <w:r w:rsidRPr="00192064">
        <w:rPr>
          <w:rFonts w:cs="Times New Roman"/>
        </w:rPr>
        <w:t xml:space="preserve"> above, includ</w:t>
      </w:r>
      <w:r w:rsidR="00307700" w:rsidRPr="00192064">
        <w:rPr>
          <w:rFonts w:cs="Times New Roman"/>
        </w:rPr>
        <w:t>ing</w:t>
      </w:r>
      <w:r w:rsidRPr="00192064">
        <w:rPr>
          <w:rFonts w:cs="Times New Roman"/>
        </w:rPr>
        <w:t>, without limit</w:t>
      </w:r>
      <w:r w:rsidR="00307700" w:rsidRPr="00192064">
        <w:rPr>
          <w:rFonts w:cs="Times New Roman"/>
        </w:rPr>
        <w:t>ation,</w:t>
      </w:r>
      <w:r w:rsidRPr="00192064">
        <w:rPr>
          <w:rFonts w:cs="Times New Roman"/>
        </w:rPr>
        <w:t xml:space="preserve"> the generality of the foregoing, th</w:t>
      </w:r>
      <w:r w:rsidR="00307700" w:rsidRPr="00192064">
        <w:rPr>
          <w:rFonts w:cs="Times New Roman"/>
        </w:rPr>
        <w:t>e replacement of all glass that</w:t>
      </w:r>
      <w:r w:rsidRPr="00192064">
        <w:rPr>
          <w:rFonts w:cs="Times New Roman"/>
        </w:rPr>
        <w:t xml:space="preserve"> may be broken or cracked during the Term with glass of as good or better quality than that in use at the commencement of the Term, the storefront, wiring, plumbing, drainpipes, sewers, septic tanks</w:t>
      </w:r>
      <w:r w:rsidR="00307700" w:rsidRPr="00192064">
        <w:rPr>
          <w:rFonts w:cs="Times New Roman"/>
        </w:rPr>
        <w:t>,</w:t>
      </w:r>
      <w:r w:rsidRPr="00192064">
        <w:rPr>
          <w:rFonts w:cs="Times New Roman"/>
        </w:rPr>
        <w:t xml:space="preserve"> </w:t>
      </w:r>
      <w:r w:rsidR="001E3791">
        <w:rPr>
          <w:rFonts w:cs="Times New Roman"/>
        </w:rPr>
        <w:t>grease traps and interceptors</w:t>
      </w:r>
      <w:r w:rsidR="004258B8">
        <w:rPr>
          <w:rFonts w:cs="Times New Roman"/>
        </w:rPr>
        <w:t>,</w:t>
      </w:r>
      <w:r w:rsidR="001E3791">
        <w:rPr>
          <w:rFonts w:cs="Times New Roman"/>
        </w:rPr>
        <w:t xml:space="preserve"> and exhaust hoods and venting, </w:t>
      </w:r>
      <w:r w:rsidRPr="00192064">
        <w:rPr>
          <w:rFonts w:cs="Times New Roman"/>
        </w:rPr>
        <w:t xml:space="preserve">including without limitation, repairs outside the Premises if the need for the repair arises from Tenant's use of the Premises.  All </w:t>
      </w:r>
      <w:r w:rsidR="00B8229A">
        <w:rPr>
          <w:rFonts w:cs="Times New Roman"/>
        </w:rPr>
        <w:t>Tenant’s</w:t>
      </w:r>
      <w:r w:rsidRPr="00192064">
        <w:rPr>
          <w:rFonts w:cs="Times New Roman"/>
        </w:rPr>
        <w:t xml:space="preserve"> work shall </w:t>
      </w:r>
      <w:r w:rsidR="00320AE7">
        <w:rPr>
          <w:rFonts w:cs="Times New Roman"/>
        </w:rPr>
        <w:t>be in full compliance with then-</w:t>
      </w:r>
      <w:r w:rsidRPr="00192064">
        <w:rPr>
          <w:rFonts w:cs="Times New Roman"/>
        </w:rPr>
        <w:t xml:space="preserve">current building code and other governmental requirements.  Tenant shall contract with a qualified pest extermination company for regular extermination services to keep the Premises free of pests, vermin, and rodents.  </w:t>
      </w:r>
    </w:p>
    <w:p w:rsidR="00320873" w:rsidRPr="00192064" w:rsidRDefault="001E3791" w:rsidP="00307700">
      <w:pPr>
        <w:pStyle w:val="Heading2"/>
        <w:spacing w:after="0"/>
        <w:rPr>
          <w:rFonts w:cs="Times New Roman"/>
        </w:rPr>
      </w:pPr>
      <w:bookmarkStart w:id="157" w:name="_Toc480375794"/>
      <w:bookmarkStart w:id="158" w:name="_Toc480375894"/>
      <w:r>
        <w:rPr>
          <w:rFonts w:cs="Times New Roman"/>
        </w:rPr>
        <w:t xml:space="preserve">Repair </w:t>
      </w:r>
      <w:r w:rsidR="000D0525" w:rsidRPr="00192064">
        <w:rPr>
          <w:rFonts w:cs="Times New Roman"/>
        </w:rPr>
        <w:t>Inspections</w:t>
      </w:r>
      <w:bookmarkEnd w:id="157"/>
      <w:bookmarkEnd w:id="158"/>
    </w:p>
    <w:p w:rsidR="00320873" w:rsidRPr="00192064" w:rsidRDefault="000D0525" w:rsidP="00BE439B">
      <w:pPr>
        <w:spacing w:after="120"/>
        <w:rPr>
          <w:szCs w:val="24"/>
        </w:rPr>
      </w:pPr>
      <w:r w:rsidRPr="00192064">
        <w:rPr>
          <w:szCs w:val="24"/>
        </w:rPr>
        <w:t xml:space="preserve">Landlord shall have the right to inspect the Premises at any reasonable time or times to determine the necessity of repair.  Whether or not such inspection is made, the duty of Landlord to make repairs as outlined above in any area in Tenant's possession and control shall not </w:t>
      </w:r>
      <w:r w:rsidR="00960CF1">
        <w:rPr>
          <w:szCs w:val="24"/>
        </w:rPr>
        <w:t>arise</w:t>
      </w:r>
      <w:r w:rsidRPr="00192064">
        <w:rPr>
          <w:szCs w:val="24"/>
        </w:rPr>
        <w:t xml:space="preserve"> until a reasonable time after Landlord has received from Tenant written notice of the nece</w:t>
      </w:r>
      <w:r w:rsidR="00960CF1">
        <w:rPr>
          <w:szCs w:val="24"/>
        </w:rPr>
        <w:t>ssity of repairs.</w:t>
      </w:r>
      <w:r w:rsidRPr="00192064">
        <w:rPr>
          <w:szCs w:val="24"/>
        </w:rPr>
        <w:t xml:space="preserve">  </w:t>
      </w:r>
      <w:r w:rsidR="00960CF1">
        <w:rPr>
          <w:szCs w:val="24"/>
        </w:rPr>
        <w:t>I</w:t>
      </w:r>
      <w:r w:rsidRPr="00192064">
        <w:rPr>
          <w:szCs w:val="24"/>
        </w:rPr>
        <w:t>n the event emergency repairs may be required</w:t>
      </w:r>
      <w:r w:rsidR="00960CF1">
        <w:rPr>
          <w:szCs w:val="24"/>
        </w:rPr>
        <w:t xml:space="preserve">, </w:t>
      </w:r>
      <w:r w:rsidRPr="00192064">
        <w:rPr>
          <w:szCs w:val="24"/>
        </w:rPr>
        <w:t xml:space="preserve">Tenant shall give Landlord immediate notice </w:t>
      </w:r>
      <w:r w:rsidR="00960CF1">
        <w:rPr>
          <w:szCs w:val="24"/>
        </w:rPr>
        <w:t>thereof</w:t>
      </w:r>
      <w:r w:rsidRPr="00192064">
        <w:rPr>
          <w:szCs w:val="24"/>
        </w:rPr>
        <w:t>.</w:t>
      </w:r>
    </w:p>
    <w:p w:rsidR="00320873" w:rsidRPr="00192064" w:rsidRDefault="000D0525" w:rsidP="00307700">
      <w:pPr>
        <w:pStyle w:val="Heading2"/>
        <w:spacing w:after="0"/>
        <w:rPr>
          <w:rFonts w:cs="Times New Roman"/>
        </w:rPr>
      </w:pPr>
      <w:bookmarkStart w:id="159" w:name="_Toc480375795"/>
      <w:bookmarkStart w:id="160" w:name="_Toc480375895"/>
      <w:r w:rsidRPr="00192064">
        <w:rPr>
          <w:rFonts w:cs="Times New Roman"/>
        </w:rPr>
        <w:t>Landlord's Work</w:t>
      </w:r>
      <w:bookmarkEnd w:id="159"/>
      <w:bookmarkEnd w:id="160"/>
    </w:p>
    <w:p w:rsidR="00320873" w:rsidRPr="00192064" w:rsidRDefault="000D0525" w:rsidP="00BE439B">
      <w:pPr>
        <w:spacing w:after="120"/>
        <w:rPr>
          <w:szCs w:val="24"/>
        </w:rPr>
      </w:pPr>
      <w:r w:rsidRPr="00192064">
        <w:rPr>
          <w:szCs w:val="24"/>
        </w:rPr>
        <w:t xml:space="preserve">All repairs, replacements, alterations, or other work performed on or around the Premises by Landlord shall be done in such a way as to </w:t>
      </w:r>
      <w:r w:rsidR="00996421">
        <w:rPr>
          <w:szCs w:val="24"/>
        </w:rPr>
        <w:t xml:space="preserve">minimize any </w:t>
      </w:r>
      <w:r w:rsidRPr="00192064">
        <w:rPr>
          <w:szCs w:val="24"/>
        </w:rPr>
        <w:t>interfere</w:t>
      </w:r>
      <w:r w:rsidR="00996421">
        <w:rPr>
          <w:szCs w:val="24"/>
        </w:rPr>
        <w:t>nce</w:t>
      </w:r>
      <w:r w:rsidRPr="00192064">
        <w:rPr>
          <w:szCs w:val="24"/>
        </w:rPr>
        <w:t xml:space="preserve"> as reasonably p</w:t>
      </w:r>
      <w:r w:rsidR="007D11CF">
        <w:rPr>
          <w:szCs w:val="24"/>
        </w:rPr>
        <w:t>ractica</w:t>
      </w:r>
      <w:r w:rsidRPr="00192064">
        <w:rPr>
          <w:szCs w:val="24"/>
        </w:rPr>
        <w:t>ble</w:t>
      </w:r>
      <w:r w:rsidR="00996421">
        <w:rPr>
          <w:szCs w:val="24"/>
        </w:rPr>
        <w:t>,</w:t>
      </w:r>
      <w:r w:rsidRPr="00192064">
        <w:rPr>
          <w:szCs w:val="24"/>
        </w:rPr>
        <w:t xml:space="preserve"> with the use of the Premises by Tenant.  </w:t>
      </w:r>
      <w:r w:rsidR="001E3791">
        <w:rPr>
          <w:szCs w:val="24"/>
        </w:rPr>
        <w:t>Tenant shall have no</w:t>
      </w:r>
      <w:r w:rsidR="004258B8">
        <w:rPr>
          <w:szCs w:val="24"/>
        </w:rPr>
        <w:t xml:space="preserve"> right to an abatement of Rent </w:t>
      </w:r>
      <w:r w:rsidR="001E3791">
        <w:rPr>
          <w:szCs w:val="24"/>
        </w:rPr>
        <w:t xml:space="preserve">or any claim against Landlord for any inconvenience or disturbance resulting from Landlord’s performance of repairs and maintenance pursuant to this Section 10.  </w:t>
      </w:r>
      <w:r w:rsidRPr="00192064">
        <w:rPr>
          <w:szCs w:val="24"/>
        </w:rPr>
        <w:t>Landlord shall have no liability for failure to perform required maintenance and repair</w:t>
      </w:r>
      <w:r w:rsidR="00307700" w:rsidRPr="00192064">
        <w:rPr>
          <w:szCs w:val="24"/>
        </w:rPr>
        <w:t>,</w:t>
      </w:r>
      <w:r w:rsidRPr="00192064">
        <w:rPr>
          <w:szCs w:val="24"/>
        </w:rPr>
        <w:t xml:space="preserve"> unless written notice of such maintenance or repair is given by Tenant and Landlord fails to commence efforts to remedy the problem in a reasonable time and manner.  Landlord shall have the right to erect scaffolding and other apparatus necessary for the purpose of making repairs or alterations to the Building.  Work may be done during normal business hours.  Tenant shall have no claim against Landlord for any interruption or reduction of services or interference with Tenant’s occupancy caused by Landlord’s maintenance and repair, and no such interruption or reduction shall be construed as a constructive or other eviction of Tenant.</w:t>
      </w:r>
    </w:p>
    <w:p w:rsidR="00320873" w:rsidRPr="00192064" w:rsidRDefault="000D0525" w:rsidP="00307700">
      <w:pPr>
        <w:pStyle w:val="Heading1"/>
        <w:spacing w:after="0"/>
        <w:rPr>
          <w:rFonts w:cs="Times New Roman"/>
        </w:rPr>
      </w:pPr>
      <w:bookmarkStart w:id="161" w:name="_Toc480375796"/>
      <w:bookmarkStart w:id="162" w:name="_Toc480375896"/>
      <w:bookmarkStart w:id="163" w:name="_Toc480375982"/>
      <w:bookmarkStart w:id="164" w:name="_Toc485032118"/>
      <w:r w:rsidRPr="00192064">
        <w:rPr>
          <w:rFonts w:cs="Times New Roman"/>
        </w:rPr>
        <w:t>LIENS; TENANT'S TAXES</w:t>
      </w:r>
      <w:bookmarkEnd w:id="161"/>
      <w:bookmarkEnd w:id="162"/>
      <w:bookmarkEnd w:id="163"/>
      <w:bookmarkEnd w:id="164"/>
    </w:p>
    <w:p w:rsidR="00320873" w:rsidRPr="00192064" w:rsidRDefault="000D0525" w:rsidP="00BE439B">
      <w:pPr>
        <w:spacing w:after="120"/>
        <w:rPr>
          <w:szCs w:val="24"/>
        </w:rPr>
      </w:pPr>
      <w:r w:rsidRPr="00192064">
        <w:rPr>
          <w:szCs w:val="24"/>
        </w:rPr>
        <w:t>Tenant shall keep the Premises free from all liens, including mechanic's liens, arising from any act or omission of Tenant or those claiming under Tenant.  Landlord shall have the right to post and maintain on the Premises or the Building such notices of nonresponsibility as are provided for under the lien laws of the state in which the Premises are located.  Tenant shall be responsible for and shall pay when due all taxes assessed during the Term against any leasehold or personal property of any kind owned by or placed upon or about the Premises by Tenant.</w:t>
      </w:r>
    </w:p>
    <w:p w:rsidR="00320873" w:rsidRPr="00192064" w:rsidRDefault="000D0525" w:rsidP="00307700">
      <w:pPr>
        <w:pStyle w:val="Heading1"/>
        <w:spacing w:after="0"/>
        <w:rPr>
          <w:rFonts w:cs="Times New Roman"/>
        </w:rPr>
      </w:pPr>
      <w:bookmarkStart w:id="165" w:name="_Toc480375797"/>
      <w:bookmarkStart w:id="166" w:name="_Toc480375897"/>
      <w:bookmarkStart w:id="167" w:name="_Toc480375983"/>
      <w:bookmarkStart w:id="168" w:name="_Toc485032119"/>
      <w:r w:rsidRPr="00192064">
        <w:rPr>
          <w:rFonts w:cs="Times New Roman"/>
        </w:rPr>
        <w:lastRenderedPageBreak/>
        <w:t>UTILITIES AND SERVICES</w:t>
      </w:r>
      <w:bookmarkEnd w:id="165"/>
      <w:bookmarkEnd w:id="166"/>
      <w:bookmarkEnd w:id="167"/>
      <w:bookmarkEnd w:id="168"/>
    </w:p>
    <w:p w:rsidR="00320873" w:rsidRPr="00192064" w:rsidRDefault="000D0525" w:rsidP="00BE439B">
      <w:pPr>
        <w:spacing w:after="120"/>
        <w:rPr>
          <w:szCs w:val="24"/>
        </w:rPr>
      </w:pPr>
      <w:r w:rsidRPr="00192064">
        <w:rPr>
          <w:szCs w:val="24"/>
        </w:rPr>
        <w:t>Tenant shall pay promptly for all water and sewer facilities, gas and electrical services, including heat and light, garbage collection, recycling, and all other facilities and utility services used by Tenant or provided to the Premises during the Term.  If the heating and air</w:t>
      </w:r>
      <w:r w:rsidR="00B97254" w:rsidRPr="00192064">
        <w:rPr>
          <w:szCs w:val="24"/>
        </w:rPr>
        <w:t>-</w:t>
      </w:r>
      <w:r w:rsidRPr="00192064">
        <w:rPr>
          <w:szCs w:val="24"/>
        </w:rPr>
        <w:t xml:space="preserve">conditioning systems or any other utility service is not on separate meters, Tenant shall pay its proportionate share of such charges as reasonably determined by Landlord </w:t>
      </w:r>
      <w:r w:rsidR="00B8229A">
        <w:rPr>
          <w:szCs w:val="24"/>
        </w:rPr>
        <w:t xml:space="preserve">as </w:t>
      </w:r>
      <w:r w:rsidRPr="00192064">
        <w:rPr>
          <w:szCs w:val="24"/>
        </w:rPr>
        <w:t>provided in Section</w:t>
      </w:r>
      <w:r w:rsidR="00307700" w:rsidRPr="00192064">
        <w:rPr>
          <w:szCs w:val="24"/>
        </w:rPr>
        <w:t> </w:t>
      </w:r>
      <w:r w:rsidR="009F4F15">
        <w:rPr>
          <w:szCs w:val="24"/>
        </w:rPr>
        <w:fldChar w:fldCharType="begin"/>
      </w:r>
      <w:r w:rsidR="00862458">
        <w:rPr>
          <w:szCs w:val="24"/>
        </w:rPr>
        <w:instrText xml:space="preserve"> REF _Ref508100167 \w \h </w:instrText>
      </w:r>
      <w:r w:rsidR="009F4F15">
        <w:rPr>
          <w:szCs w:val="24"/>
        </w:rPr>
      </w:r>
      <w:r w:rsidR="009F4F15">
        <w:rPr>
          <w:szCs w:val="24"/>
        </w:rPr>
        <w:fldChar w:fldCharType="separate"/>
      </w:r>
      <w:r w:rsidR="00862458">
        <w:rPr>
          <w:szCs w:val="24"/>
        </w:rPr>
        <w:t>6(a)</w:t>
      </w:r>
      <w:r w:rsidR="009F4F15">
        <w:rPr>
          <w:szCs w:val="24"/>
        </w:rPr>
        <w:fldChar w:fldCharType="end"/>
      </w:r>
      <w:r w:rsidRPr="00192064">
        <w:rPr>
          <w:szCs w:val="24"/>
        </w:rPr>
        <w:t xml:space="preserve"> of this Lease.  Tenant shall arrange for regular and prompt pickup of trash and garbage and shall store such trash and garbage in only those areas designated by Landlord.  However, if Landlord elects to arrange for garbage collection on a cooperative basis for Tenant and other tenants, Tenant shall pay its proportionate share as reasonably determined by Landlord as provided in Section</w:t>
      </w:r>
      <w:r w:rsidR="00862458">
        <w:rPr>
          <w:szCs w:val="24"/>
        </w:rPr>
        <w:t> </w:t>
      </w:r>
      <w:r w:rsidR="009F4F15">
        <w:rPr>
          <w:szCs w:val="24"/>
        </w:rPr>
        <w:fldChar w:fldCharType="begin"/>
      </w:r>
      <w:r w:rsidR="00862458">
        <w:rPr>
          <w:szCs w:val="24"/>
        </w:rPr>
        <w:instrText xml:space="preserve"> REF _Ref508100167 \w \h </w:instrText>
      </w:r>
      <w:r w:rsidR="009F4F15">
        <w:rPr>
          <w:szCs w:val="24"/>
        </w:rPr>
      </w:r>
      <w:r w:rsidR="009F4F15">
        <w:rPr>
          <w:szCs w:val="24"/>
        </w:rPr>
        <w:fldChar w:fldCharType="separate"/>
      </w:r>
      <w:r w:rsidR="00862458">
        <w:rPr>
          <w:szCs w:val="24"/>
        </w:rPr>
        <w:t>6(a)</w:t>
      </w:r>
      <w:r w:rsidR="009F4F15">
        <w:rPr>
          <w:szCs w:val="24"/>
        </w:rPr>
        <w:fldChar w:fldCharType="end"/>
      </w:r>
      <w:r w:rsidRPr="00192064">
        <w:rPr>
          <w:szCs w:val="24"/>
        </w:rPr>
        <w:t xml:space="preserve"> of this Lease.  Tenant shall comply with any recycling programs required by any Law or reasonably required by Landlord.  Landlord shall not be liable or responsible for any interruption of utility service to the Premises and any such interruption shall not entitle Tenant to any abatement of rent, unless such interruption is caused solel</w:t>
      </w:r>
      <w:r w:rsidR="00996421">
        <w:rPr>
          <w:szCs w:val="24"/>
        </w:rPr>
        <w:t xml:space="preserve">y by the negligence of Landlord, and continue for a period of forty-eight (48) </w:t>
      </w:r>
      <w:r w:rsidR="007D11CF">
        <w:rPr>
          <w:szCs w:val="24"/>
        </w:rPr>
        <w:t xml:space="preserve">continuous </w:t>
      </w:r>
      <w:r w:rsidR="00996421">
        <w:rPr>
          <w:szCs w:val="24"/>
        </w:rPr>
        <w:t>hours or more.</w:t>
      </w:r>
    </w:p>
    <w:p w:rsidR="00320873" w:rsidRPr="00192064" w:rsidRDefault="000D0525" w:rsidP="00B129C8">
      <w:pPr>
        <w:pStyle w:val="Heading1"/>
        <w:spacing w:after="0"/>
        <w:rPr>
          <w:rFonts w:cs="Times New Roman"/>
        </w:rPr>
      </w:pPr>
      <w:bookmarkStart w:id="169" w:name="_Ref508100275"/>
      <w:bookmarkStart w:id="170" w:name="_Ref508100288"/>
      <w:bookmarkStart w:id="171" w:name="_Toc480375798"/>
      <w:bookmarkStart w:id="172" w:name="_Toc480375898"/>
      <w:bookmarkStart w:id="173" w:name="_Toc480375984"/>
      <w:bookmarkStart w:id="174" w:name="_Toc485032120"/>
      <w:r w:rsidRPr="00192064">
        <w:rPr>
          <w:rFonts w:cs="Times New Roman"/>
        </w:rPr>
        <w:t>ICE, SNOW, AND DEBRIS</w:t>
      </w:r>
      <w:bookmarkEnd w:id="169"/>
      <w:bookmarkEnd w:id="170"/>
      <w:bookmarkEnd w:id="171"/>
      <w:bookmarkEnd w:id="172"/>
      <w:bookmarkEnd w:id="173"/>
      <w:bookmarkEnd w:id="174"/>
    </w:p>
    <w:p w:rsidR="00320873" w:rsidRPr="00192064" w:rsidRDefault="000D0525" w:rsidP="00BE439B">
      <w:pPr>
        <w:spacing w:after="120"/>
        <w:rPr>
          <w:szCs w:val="24"/>
        </w:rPr>
      </w:pPr>
      <w:r w:rsidRPr="00192064">
        <w:rPr>
          <w:szCs w:val="24"/>
        </w:rPr>
        <w:t>Tenant shall keep the walks in front of the Premises free and clear of ice, snow, rubbish, debris, and obstructions.  Tenant shall indemnify and hold Landlord harmless from any injury whether to Landlord or Landlord’s property or to any other person or property caused by Tenant’s failure to perform Tenant’s obligations under this Sectio</w:t>
      </w:r>
      <w:r w:rsidR="00862458">
        <w:rPr>
          <w:szCs w:val="24"/>
        </w:rPr>
        <w:t>n </w:t>
      </w:r>
      <w:r w:rsidR="009F4F15">
        <w:rPr>
          <w:szCs w:val="24"/>
        </w:rPr>
        <w:fldChar w:fldCharType="begin"/>
      </w:r>
      <w:r w:rsidR="00862458">
        <w:rPr>
          <w:szCs w:val="24"/>
        </w:rPr>
        <w:instrText xml:space="preserve"> REF _Ref508100275 \w \h </w:instrText>
      </w:r>
      <w:r w:rsidR="009F4F15">
        <w:rPr>
          <w:szCs w:val="24"/>
        </w:rPr>
      </w:r>
      <w:r w:rsidR="009F4F15">
        <w:rPr>
          <w:szCs w:val="24"/>
        </w:rPr>
        <w:fldChar w:fldCharType="separate"/>
      </w:r>
      <w:r w:rsidR="00862458">
        <w:rPr>
          <w:szCs w:val="24"/>
        </w:rPr>
        <w:t>13</w:t>
      </w:r>
      <w:r w:rsidR="009F4F15">
        <w:rPr>
          <w:szCs w:val="24"/>
        </w:rPr>
        <w:fldChar w:fldCharType="end"/>
      </w:r>
      <w:r w:rsidRPr="00192064">
        <w:rPr>
          <w:szCs w:val="24"/>
        </w:rPr>
        <w:t>.  Tenant’s obligations under this Section</w:t>
      </w:r>
      <w:r w:rsidR="00862458">
        <w:rPr>
          <w:szCs w:val="24"/>
        </w:rPr>
        <w:t> </w:t>
      </w:r>
      <w:r w:rsidR="009F4F15">
        <w:rPr>
          <w:szCs w:val="24"/>
        </w:rPr>
        <w:fldChar w:fldCharType="begin"/>
      </w:r>
      <w:r w:rsidR="00862458">
        <w:rPr>
          <w:szCs w:val="24"/>
        </w:rPr>
        <w:instrText xml:space="preserve"> REF _Ref508100275 \w \h </w:instrText>
      </w:r>
      <w:r w:rsidR="009F4F15">
        <w:rPr>
          <w:szCs w:val="24"/>
        </w:rPr>
      </w:r>
      <w:r w:rsidR="009F4F15">
        <w:rPr>
          <w:szCs w:val="24"/>
        </w:rPr>
        <w:fldChar w:fldCharType="separate"/>
      </w:r>
      <w:r w:rsidR="00862458">
        <w:rPr>
          <w:szCs w:val="24"/>
        </w:rPr>
        <w:t>13</w:t>
      </w:r>
      <w:r w:rsidR="009F4F15">
        <w:rPr>
          <w:szCs w:val="24"/>
        </w:rPr>
        <w:fldChar w:fldCharType="end"/>
      </w:r>
      <w:r w:rsidRPr="00192064">
        <w:rPr>
          <w:szCs w:val="24"/>
        </w:rPr>
        <w:t xml:space="preserve"> shall be performed at Tenant’s cost and expense.  Landlord reserves the right to cause the removal of ice, snow, debris and obstruction from the area in front of the Premises and Tenant shall pay the cost thereof within ten </w:t>
      </w:r>
      <w:r w:rsidR="00B129C8" w:rsidRPr="00192064">
        <w:rPr>
          <w:szCs w:val="24"/>
        </w:rPr>
        <w:t>(10)</w:t>
      </w:r>
      <w:r w:rsidR="00B129C8" w:rsidRPr="00192064">
        <w:t> </w:t>
      </w:r>
      <w:r w:rsidRPr="00192064">
        <w:rPr>
          <w:szCs w:val="24"/>
        </w:rPr>
        <w:t>days after billing therefor.</w:t>
      </w:r>
    </w:p>
    <w:p w:rsidR="00320873" w:rsidRPr="00192064" w:rsidRDefault="005420E5" w:rsidP="00B129C8">
      <w:pPr>
        <w:pStyle w:val="Heading1"/>
        <w:spacing w:after="0"/>
        <w:rPr>
          <w:rFonts w:cs="Times New Roman"/>
        </w:rPr>
      </w:pPr>
      <w:bookmarkStart w:id="175" w:name="_Toc480375799"/>
      <w:bookmarkStart w:id="176" w:name="_Toc480375899"/>
      <w:bookmarkStart w:id="177" w:name="_Toc480375985"/>
      <w:bookmarkStart w:id="178" w:name="_Ref480888854"/>
      <w:bookmarkStart w:id="179" w:name="_Ref480889043"/>
      <w:bookmarkStart w:id="180" w:name="_Toc485032121"/>
      <w:r>
        <w:rPr>
          <w:rFonts w:cs="Times New Roman"/>
        </w:rPr>
        <w:t>HAZARDOUS MATERIALS</w:t>
      </w:r>
      <w:bookmarkEnd w:id="175"/>
      <w:bookmarkEnd w:id="176"/>
      <w:bookmarkEnd w:id="177"/>
      <w:bookmarkEnd w:id="178"/>
      <w:bookmarkEnd w:id="179"/>
      <w:bookmarkEnd w:id="180"/>
    </w:p>
    <w:p w:rsidR="00320873" w:rsidRPr="00192064" w:rsidRDefault="005420E5" w:rsidP="00BE439B">
      <w:pPr>
        <w:spacing w:after="120"/>
        <w:rPr>
          <w:szCs w:val="24"/>
        </w:rPr>
      </w:pPr>
      <w:r w:rsidRPr="00500034">
        <w:t xml:space="preserve">Neither Tenant nor Tenant's agents or employees shall cause or permit any Hazardous Material, as hereinafter defined, to be brought upon, stored, used, generated, released into the environment, or disposed of on, in, under, or about the Premises, except reasonable quantities of cleaning supplies and office supplies necessary to or required as part of Tenant's business that are generated, used, kept, stored, or disposed of in a manner that complies with all laws regulating any such Hazardous Materials and with good business practices.  Tenant covenants to remove from the Premises (or the Building, if applicable), upon the expiration or sooner termination of this Lease and at Tenant's sole cost and expense, any and all Hazardous Materials brought upon, stored, used, generated, or released into the environment during the term of this Lease. To the fullest extent permitted by law, Tenant hereby agrees to indemnify, defend, protect, and hold harmless Landlord, Landlord's managing agent, and their respective agents and employees, and their respective successors and assigns, from any and all claims, judgments, damages, penalties, fines, costs, liabilities, and losses that arise during or after the term directly or indirectly from the use, storage, disposal, release or presence of Hazardous Materials on, in, or about the Premises that occurs during the term of this Lease.  Tenant shall promptly notify Landlord of any release of Hazardous Materials in, on, or about the Premises that </w:t>
      </w:r>
      <w:bookmarkStart w:id="181" w:name="_Toc387571037"/>
      <w:r w:rsidRPr="00500034">
        <w:t>Tenant or Tenant's agents or employees become aware of during the Term of this Lease, whether caused by Tenant, Tenant's agents or employees, or any other persons or entities.</w:t>
      </w:r>
      <w:bookmarkEnd w:id="181"/>
      <w:r w:rsidRPr="00500034">
        <w:t xml:space="preserve">  As used herein, the term “Hazardous Material” means any hazardous or toxic substance, material, or waste that is or becomes regulated by any local governmental authority, the state of Oregon, or the United States government.  The term “Hazardous Material” includes, without limitation, any material or substance that is (i) defined as a “hazardous waste,” “extremely hazardous waste,” “restricted hazardous waste,” “hazardous substance,” “hazardous material,” or “waste” under any federal, state, or local law, (ii) petroleum, and (iii) asbestos.</w:t>
      </w:r>
      <w:bookmarkStart w:id="182" w:name="_Toc387571042"/>
      <w:r w:rsidRPr="00500034">
        <w:t xml:space="preserve">  </w:t>
      </w:r>
      <w:r w:rsidR="00862458">
        <w:t>The provisions of this Section </w:t>
      </w:r>
      <w:r w:rsidR="009F4F15">
        <w:fldChar w:fldCharType="begin"/>
      </w:r>
      <w:r w:rsidR="00862458">
        <w:instrText xml:space="preserve"> REF _Ref480889043 \w \h </w:instrText>
      </w:r>
      <w:r w:rsidR="009F4F15">
        <w:fldChar w:fldCharType="separate"/>
      </w:r>
      <w:r w:rsidR="00862458">
        <w:t>14</w:t>
      </w:r>
      <w:r w:rsidR="009F4F15">
        <w:fldChar w:fldCharType="end"/>
      </w:r>
      <w:r w:rsidRPr="00500034">
        <w:t xml:space="preserve"> including, without limitation, the indemnification provisions set forth herein, shall survive any termination of this Lease.</w:t>
      </w:r>
      <w:bookmarkEnd w:id="182"/>
    </w:p>
    <w:p w:rsidR="00320873" w:rsidRPr="00192064" w:rsidRDefault="000D0525" w:rsidP="00B129C8">
      <w:pPr>
        <w:pStyle w:val="Heading1"/>
        <w:spacing w:after="0"/>
        <w:rPr>
          <w:rFonts w:cs="Times New Roman"/>
        </w:rPr>
      </w:pPr>
      <w:bookmarkStart w:id="183" w:name="_Toc480375800"/>
      <w:bookmarkStart w:id="184" w:name="_Toc480375900"/>
      <w:bookmarkStart w:id="185" w:name="_Toc480375986"/>
      <w:bookmarkStart w:id="186" w:name="_Toc485032122"/>
      <w:r w:rsidRPr="00192064">
        <w:rPr>
          <w:rFonts w:cs="Times New Roman"/>
        </w:rPr>
        <w:t>INJURY TO TENANT’S PROPERTY</w:t>
      </w:r>
      <w:bookmarkEnd w:id="183"/>
      <w:bookmarkEnd w:id="184"/>
      <w:bookmarkEnd w:id="185"/>
      <w:bookmarkEnd w:id="186"/>
    </w:p>
    <w:p w:rsidR="00320873" w:rsidRPr="00192064" w:rsidRDefault="000D0525" w:rsidP="00BE439B">
      <w:pPr>
        <w:spacing w:after="120"/>
        <w:rPr>
          <w:szCs w:val="24"/>
        </w:rPr>
      </w:pPr>
      <w:r w:rsidRPr="00192064">
        <w:rPr>
          <w:szCs w:val="24"/>
        </w:rPr>
        <w:t>Landlord shall not be liable for any injury to the goods, stock, merchandise, or any other property of Tenant or to any person in or upon the Premises or to the leasehold improvements in the Premises resulting from fire or collapse of the Building or any portion thereof or any other cause, including but not limited to damage by water or gas, or by reason of any electrical apparatus in or about the Premises.  Tenant shall carry adequate insurance coverage at its sole cost and expense to cover the risks described in this section.</w:t>
      </w:r>
    </w:p>
    <w:p w:rsidR="00320873" w:rsidRPr="00192064" w:rsidRDefault="000D0525" w:rsidP="00A46C84">
      <w:pPr>
        <w:pStyle w:val="Heading1"/>
        <w:spacing w:after="0"/>
        <w:rPr>
          <w:rFonts w:cs="Times New Roman"/>
        </w:rPr>
      </w:pPr>
      <w:bookmarkStart w:id="187" w:name="_Ref508100302"/>
      <w:bookmarkStart w:id="188" w:name="_Ref508100320"/>
      <w:bookmarkStart w:id="189" w:name="_Ref508100544"/>
      <w:bookmarkStart w:id="190" w:name="_Toc480375801"/>
      <w:bookmarkStart w:id="191" w:name="_Toc480375901"/>
      <w:bookmarkStart w:id="192" w:name="_Toc480375987"/>
      <w:bookmarkStart w:id="193" w:name="_Toc485032123"/>
      <w:r w:rsidRPr="00192064">
        <w:rPr>
          <w:rFonts w:cs="Times New Roman"/>
        </w:rPr>
        <w:t>DAMAGE OR DESTRUCTION</w:t>
      </w:r>
      <w:bookmarkEnd w:id="187"/>
      <w:bookmarkEnd w:id="188"/>
      <w:bookmarkEnd w:id="189"/>
      <w:bookmarkEnd w:id="190"/>
      <w:bookmarkEnd w:id="191"/>
      <w:bookmarkEnd w:id="192"/>
      <w:bookmarkEnd w:id="193"/>
    </w:p>
    <w:p w:rsidR="00B129C8" w:rsidRPr="00192064" w:rsidRDefault="00B129C8" w:rsidP="00A46C84">
      <w:pPr>
        <w:keepNext/>
        <w:spacing w:after="0"/>
      </w:pPr>
    </w:p>
    <w:p w:rsidR="00320873" w:rsidRPr="00192064" w:rsidRDefault="000D0525" w:rsidP="00A46C84">
      <w:pPr>
        <w:pStyle w:val="Heading2"/>
        <w:spacing w:after="0"/>
        <w:rPr>
          <w:rFonts w:cs="Times New Roman"/>
        </w:rPr>
      </w:pPr>
      <w:bookmarkStart w:id="194" w:name="_Toc480375802"/>
      <w:bookmarkStart w:id="195" w:name="_Toc480375902"/>
      <w:r w:rsidRPr="00192064">
        <w:rPr>
          <w:rFonts w:cs="Times New Roman"/>
        </w:rPr>
        <w:t>Partial Destruction</w:t>
      </w:r>
      <w:bookmarkEnd w:id="194"/>
      <w:bookmarkEnd w:id="195"/>
    </w:p>
    <w:p w:rsidR="00320873" w:rsidRPr="00192064" w:rsidRDefault="000D0525" w:rsidP="00A46C84">
      <w:pPr>
        <w:keepNext/>
        <w:spacing w:after="120"/>
        <w:rPr>
          <w:szCs w:val="24"/>
        </w:rPr>
      </w:pPr>
      <w:r w:rsidRPr="00192064">
        <w:rPr>
          <w:szCs w:val="24"/>
        </w:rPr>
        <w:t>If the Premises shall be partially damaged by fire or other cause, and Section</w:t>
      </w:r>
      <w:r w:rsidR="00862458">
        <w:rPr>
          <w:szCs w:val="24"/>
        </w:rPr>
        <w:t> </w:t>
      </w:r>
      <w:r w:rsidR="009F4F15">
        <w:rPr>
          <w:szCs w:val="24"/>
        </w:rPr>
        <w:fldChar w:fldCharType="begin"/>
      </w:r>
      <w:r w:rsidR="00862458">
        <w:rPr>
          <w:szCs w:val="24"/>
        </w:rPr>
        <w:instrText xml:space="preserve"> REF _Ref508100304 \w \h </w:instrText>
      </w:r>
      <w:r w:rsidR="009F4F15">
        <w:rPr>
          <w:szCs w:val="24"/>
        </w:rPr>
      </w:r>
      <w:r w:rsidR="009F4F15">
        <w:rPr>
          <w:szCs w:val="24"/>
        </w:rPr>
        <w:fldChar w:fldCharType="separate"/>
      </w:r>
      <w:r w:rsidR="00862458">
        <w:rPr>
          <w:szCs w:val="24"/>
        </w:rPr>
        <w:t>16(b)</w:t>
      </w:r>
      <w:r w:rsidR="009F4F15">
        <w:rPr>
          <w:szCs w:val="24"/>
        </w:rPr>
        <w:fldChar w:fldCharType="end"/>
      </w:r>
      <w:r w:rsidRPr="00192064">
        <w:rPr>
          <w:szCs w:val="24"/>
        </w:rPr>
        <w:t xml:space="preserve"> below does not apply, the damages to the Premises shall be repaired by Landlord, and all Base Rent until such repair shall be made shall be apportioned </w:t>
      </w:r>
      <w:r w:rsidRPr="00192064">
        <w:rPr>
          <w:szCs w:val="24"/>
        </w:rPr>
        <w:lastRenderedPageBreak/>
        <w:t xml:space="preserve">according to the part of the Premises </w:t>
      </w:r>
      <w:r w:rsidR="00B129C8" w:rsidRPr="00192064">
        <w:rPr>
          <w:szCs w:val="24"/>
        </w:rPr>
        <w:t xml:space="preserve">that </w:t>
      </w:r>
      <w:r w:rsidRPr="00192064">
        <w:rPr>
          <w:szCs w:val="24"/>
        </w:rPr>
        <w:t>is usable by Tenant, except when such damage occurs because of the fault of Tenant.  The repairs shall be accomplished with all reasonable dispatch.  Landlord shall bear the cost of such repairs</w:t>
      </w:r>
      <w:r w:rsidR="00B129C8" w:rsidRPr="00192064">
        <w:rPr>
          <w:szCs w:val="24"/>
        </w:rPr>
        <w:t>,</w:t>
      </w:r>
      <w:r w:rsidRPr="00192064">
        <w:rPr>
          <w:szCs w:val="24"/>
        </w:rPr>
        <w:t xml:space="preserve"> unless the damage occurred from a risk </w:t>
      </w:r>
      <w:r w:rsidR="007D11CF">
        <w:rPr>
          <w:szCs w:val="24"/>
        </w:rPr>
        <w:t xml:space="preserve">that </w:t>
      </w:r>
      <w:r w:rsidR="00996421">
        <w:rPr>
          <w:szCs w:val="24"/>
        </w:rPr>
        <w:t>is</w:t>
      </w:r>
      <w:r w:rsidRPr="00192064">
        <w:rPr>
          <w:szCs w:val="24"/>
        </w:rPr>
        <w:t xml:space="preserve"> not covered by </w:t>
      </w:r>
      <w:r w:rsidR="00996421">
        <w:rPr>
          <w:szCs w:val="24"/>
        </w:rPr>
        <w:t xml:space="preserve">Landlord’s applicable </w:t>
      </w:r>
      <w:r w:rsidR="007D11CF">
        <w:rPr>
          <w:szCs w:val="24"/>
        </w:rPr>
        <w:t>property</w:t>
      </w:r>
      <w:r w:rsidRPr="00192064">
        <w:rPr>
          <w:szCs w:val="24"/>
        </w:rPr>
        <w:t xml:space="preserve"> insurance policy</w:t>
      </w:r>
      <w:r w:rsidR="00996421">
        <w:rPr>
          <w:szCs w:val="24"/>
        </w:rPr>
        <w:t xml:space="preserve">, unless the damage is </w:t>
      </w:r>
      <w:r w:rsidRPr="00192064">
        <w:rPr>
          <w:szCs w:val="24"/>
        </w:rPr>
        <w:t>the result of the fault of Tenant, in which event Tenant shall bear the expense of the repairs.</w:t>
      </w:r>
    </w:p>
    <w:p w:rsidR="00320873" w:rsidRPr="00192064" w:rsidRDefault="000D0525" w:rsidP="00B129C8">
      <w:pPr>
        <w:pStyle w:val="Heading2"/>
        <w:spacing w:after="0"/>
        <w:rPr>
          <w:rFonts w:cs="Times New Roman"/>
        </w:rPr>
      </w:pPr>
      <w:bookmarkStart w:id="196" w:name="_Ref508100304"/>
      <w:bookmarkStart w:id="197" w:name="_Toc480375803"/>
      <w:bookmarkStart w:id="198" w:name="_Toc480375903"/>
      <w:r w:rsidRPr="00192064">
        <w:rPr>
          <w:rFonts w:cs="Times New Roman"/>
        </w:rPr>
        <w:t>Substantial Damage</w:t>
      </w:r>
      <w:bookmarkEnd w:id="196"/>
      <w:bookmarkEnd w:id="197"/>
      <w:bookmarkEnd w:id="198"/>
    </w:p>
    <w:p w:rsidR="00320873" w:rsidRPr="00192064" w:rsidRDefault="000D0525" w:rsidP="00BE439B">
      <w:pPr>
        <w:spacing w:after="120"/>
        <w:rPr>
          <w:szCs w:val="24"/>
        </w:rPr>
      </w:pPr>
      <w:r w:rsidRPr="00192064">
        <w:rPr>
          <w:szCs w:val="24"/>
        </w:rPr>
        <w:t xml:space="preserve">If the Property or the Building or the Premises, or any of them, are </w:t>
      </w:r>
      <w:r w:rsidR="00B129C8" w:rsidRPr="00192064">
        <w:rPr>
          <w:szCs w:val="24"/>
        </w:rPr>
        <w:t>twenty</w:t>
      </w:r>
      <w:r w:rsidR="00B97254" w:rsidRPr="00192064">
        <w:rPr>
          <w:szCs w:val="24"/>
        </w:rPr>
        <w:t>-</w:t>
      </w:r>
      <w:r w:rsidR="00B129C8" w:rsidRPr="00192064">
        <w:rPr>
          <w:szCs w:val="24"/>
        </w:rPr>
        <w:t>five percent (</w:t>
      </w:r>
      <w:r w:rsidRPr="00192064">
        <w:rPr>
          <w:szCs w:val="24"/>
        </w:rPr>
        <w:t>25%</w:t>
      </w:r>
      <w:r w:rsidR="00B129C8" w:rsidRPr="00192064">
        <w:rPr>
          <w:szCs w:val="24"/>
        </w:rPr>
        <w:t>)</w:t>
      </w:r>
      <w:r w:rsidRPr="00192064">
        <w:rPr>
          <w:szCs w:val="24"/>
        </w:rPr>
        <w:t xml:space="preserve"> or more destroyed during the Term by any cause, Landlord may elect to terminate the Lease as of the date of damage or destruction by notice given to Tenant in writing not more than </w:t>
      </w:r>
      <w:r w:rsidR="00B129C8" w:rsidRPr="00192064">
        <w:rPr>
          <w:szCs w:val="24"/>
        </w:rPr>
        <w:t>sixty (</w:t>
      </w:r>
      <w:r w:rsidRPr="00192064">
        <w:rPr>
          <w:szCs w:val="24"/>
        </w:rPr>
        <w:t>60</w:t>
      </w:r>
      <w:r w:rsidR="00B129C8" w:rsidRPr="00192064">
        <w:rPr>
          <w:szCs w:val="24"/>
        </w:rPr>
        <w:t>)</w:t>
      </w:r>
      <w:r w:rsidRPr="00192064">
        <w:rPr>
          <w:szCs w:val="24"/>
        </w:rPr>
        <w:t xml:space="preserve"> days following the date of damage.  In such event all rights and obligations of the parties shall cease as of the date of termination</w:t>
      </w:r>
      <w:r w:rsidR="00996421">
        <w:rPr>
          <w:szCs w:val="24"/>
        </w:rPr>
        <w:t>, except for any obligation that expressly survives the termination of this Lease</w:t>
      </w:r>
      <w:r w:rsidRPr="00192064">
        <w:rPr>
          <w:szCs w:val="24"/>
        </w:rPr>
        <w:t xml:space="preserve">.  In the absence of an election to terminate, Landlord shall proceed to restore the Premises, if damaged, to substantially the same form as prior to the damage or destruction, so as to provide Tenant usable space equivalent in quantity and character to that before the damage or destruction.  Work shall be commenced as soon as reasonably </w:t>
      </w:r>
      <w:r w:rsidR="00996421">
        <w:rPr>
          <w:szCs w:val="24"/>
        </w:rPr>
        <w:t>practicable,</w:t>
      </w:r>
      <w:r w:rsidRPr="00192064">
        <w:rPr>
          <w:szCs w:val="24"/>
        </w:rPr>
        <w:t xml:space="preserve"> and thereafter proceed without interruption, except for work stoppages on account of matters beyond the reasonable control of Landlord.  From the date of damage until the Premises are restored or repaired, Base Rent shall be abated or apportioned according to the part of the Premises usable by Tenant, unless the damage occurred because of the fault of Tenant.  Landlord shall bear the cost of such repairs unless the damage occurred from a risk </w:t>
      </w:r>
      <w:r w:rsidR="00B129C8" w:rsidRPr="00192064">
        <w:rPr>
          <w:szCs w:val="24"/>
        </w:rPr>
        <w:t xml:space="preserve">that </w:t>
      </w:r>
      <w:r w:rsidRPr="00192064">
        <w:rPr>
          <w:szCs w:val="24"/>
        </w:rPr>
        <w:t xml:space="preserve">would not be covered by a standard fire insurance policy with an endorsement for extended coverage, including sprinkler leakage, </w:t>
      </w:r>
      <w:r w:rsidR="00996421">
        <w:rPr>
          <w:szCs w:val="24"/>
        </w:rPr>
        <w:t xml:space="preserve">of if </w:t>
      </w:r>
      <w:r w:rsidRPr="00192064">
        <w:rPr>
          <w:szCs w:val="24"/>
        </w:rPr>
        <w:t xml:space="preserve">the damage </w:t>
      </w:r>
      <w:r w:rsidR="00996421">
        <w:rPr>
          <w:szCs w:val="24"/>
        </w:rPr>
        <w:t>i</w:t>
      </w:r>
      <w:r w:rsidRPr="00192064">
        <w:rPr>
          <w:szCs w:val="24"/>
        </w:rPr>
        <w:t>s the result of the fault of Tenant, in which event Tenant shall bear the expense of the repairs.</w:t>
      </w:r>
    </w:p>
    <w:p w:rsidR="00320873" w:rsidRPr="00192064" w:rsidRDefault="000D0525" w:rsidP="00B129C8">
      <w:pPr>
        <w:pStyle w:val="Heading2"/>
        <w:spacing w:after="0"/>
        <w:rPr>
          <w:rFonts w:cs="Times New Roman"/>
        </w:rPr>
      </w:pPr>
      <w:bookmarkStart w:id="199" w:name="_Toc480375804"/>
      <w:bookmarkStart w:id="200" w:name="_Toc480375904"/>
      <w:r w:rsidRPr="00192064">
        <w:rPr>
          <w:rFonts w:cs="Times New Roman"/>
        </w:rPr>
        <w:t>Restoration</w:t>
      </w:r>
      <w:bookmarkEnd w:id="199"/>
      <w:bookmarkEnd w:id="200"/>
    </w:p>
    <w:p w:rsidR="00320873" w:rsidRPr="00192064" w:rsidRDefault="000D0525" w:rsidP="00BE439B">
      <w:pPr>
        <w:spacing w:after="120"/>
        <w:rPr>
          <w:szCs w:val="24"/>
        </w:rPr>
      </w:pPr>
      <w:r w:rsidRPr="00192064">
        <w:rPr>
          <w:szCs w:val="24"/>
        </w:rPr>
        <w:t>If the Premises are to be restored by Landlord as above provided in this Section</w:t>
      </w:r>
      <w:r w:rsidR="00862458">
        <w:rPr>
          <w:szCs w:val="24"/>
        </w:rPr>
        <w:t> </w:t>
      </w:r>
      <w:r w:rsidR="009F4F15">
        <w:rPr>
          <w:szCs w:val="24"/>
        </w:rPr>
        <w:fldChar w:fldCharType="begin"/>
      </w:r>
      <w:r w:rsidR="00862458">
        <w:rPr>
          <w:szCs w:val="24"/>
        </w:rPr>
        <w:instrText xml:space="preserve"> REF _Ref508100302 \w \h </w:instrText>
      </w:r>
      <w:r w:rsidR="009F4F15">
        <w:rPr>
          <w:szCs w:val="24"/>
        </w:rPr>
      </w:r>
      <w:r w:rsidR="009F4F15">
        <w:rPr>
          <w:szCs w:val="24"/>
        </w:rPr>
        <w:fldChar w:fldCharType="separate"/>
      </w:r>
      <w:r w:rsidR="00862458">
        <w:rPr>
          <w:szCs w:val="24"/>
        </w:rPr>
        <w:t>16</w:t>
      </w:r>
      <w:r w:rsidR="009F4F15">
        <w:rPr>
          <w:szCs w:val="24"/>
        </w:rPr>
        <w:fldChar w:fldCharType="end"/>
      </w:r>
      <w:r w:rsidRPr="00192064">
        <w:rPr>
          <w:szCs w:val="24"/>
        </w:rPr>
        <w:t xml:space="preserve">, Tenant, at its expense, shall be responsible for the repair and restoration of </w:t>
      </w:r>
      <w:r w:rsidR="00996421">
        <w:rPr>
          <w:szCs w:val="24"/>
        </w:rPr>
        <w:t xml:space="preserve">the Premises, including but not limited to </w:t>
      </w:r>
      <w:r w:rsidRPr="00192064">
        <w:rPr>
          <w:szCs w:val="24"/>
        </w:rPr>
        <w:t xml:space="preserve">all items </w:t>
      </w:r>
      <w:r w:rsidR="00B129C8" w:rsidRPr="00192064">
        <w:rPr>
          <w:szCs w:val="24"/>
        </w:rPr>
        <w:t xml:space="preserve">that </w:t>
      </w:r>
      <w:r w:rsidRPr="00192064">
        <w:rPr>
          <w:szCs w:val="24"/>
        </w:rPr>
        <w:t>were initially installed at the expense of Tenant (whether the work was done by Landlord or Tenant) or for which an allowance was given by Landlord to Tenant, together with Tenant’s stock in trade, trade fixtures, furnishings, and equipment; and Tenant shall commence the installation of the same promptly upon delivery to it of possession of the Premises and Tenant shall diligently prosecute such installation to completion.</w:t>
      </w:r>
    </w:p>
    <w:p w:rsidR="00320873" w:rsidRPr="00192064" w:rsidRDefault="000D0525" w:rsidP="00BE439B">
      <w:pPr>
        <w:pStyle w:val="Heading1"/>
        <w:rPr>
          <w:rFonts w:cs="Times New Roman"/>
        </w:rPr>
      </w:pPr>
      <w:bookmarkStart w:id="201" w:name="_Ref508100331"/>
      <w:bookmarkStart w:id="202" w:name="_Ref508100349"/>
      <w:bookmarkStart w:id="203" w:name="_Toc480375805"/>
      <w:bookmarkStart w:id="204" w:name="_Toc480375905"/>
      <w:bookmarkStart w:id="205" w:name="_Toc480375988"/>
      <w:bookmarkStart w:id="206" w:name="_Toc485032124"/>
      <w:r w:rsidRPr="00192064">
        <w:rPr>
          <w:rFonts w:cs="Times New Roman"/>
        </w:rPr>
        <w:t>EMINENT DOMAIN</w:t>
      </w:r>
      <w:bookmarkEnd w:id="201"/>
      <w:bookmarkEnd w:id="202"/>
      <w:bookmarkEnd w:id="203"/>
      <w:bookmarkEnd w:id="204"/>
      <w:bookmarkEnd w:id="205"/>
      <w:bookmarkEnd w:id="206"/>
    </w:p>
    <w:p w:rsidR="00320873" w:rsidRPr="00192064" w:rsidRDefault="000D0525" w:rsidP="00B129C8">
      <w:pPr>
        <w:pStyle w:val="Heading2"/>
        <w:spacing w:after="0"/>
        <w:rPr>
          <w:rFonts w:cs="Times New Roman"/>
        </w:rPr>
      </w:pPr>
      <w:bookmarkStart w:id="207" w:name="_Toc480375806"/>
      <w:bookmarkStart w:id="208" w:name="_Toc480375906"/>
      <w:r w:rsidRPr="00192064">
        <w:rPr>
          <w:rFonts w:cs="Times New Roman"/>
        </w:rPr>
        <w:t>Partial Taking</w:t>
      </w:r>
      <w:bookmarkEnd w:id="207"/>
      <w:bookmarkEnd w:id="208"/>
    </w:p>
    <w:p w:rsidR="00320873" w:rsidRPr="00192064" w:rsidRDefault="000D0525" w:rsidP="003634DE">
      <w:pPr>
        <w:rPr>
          <w:szCs w:val="24"/>
        </w:rPr>
      </w:pPr>
      <w:r w:rsidRPr="00192064">
        <w:rPr>
          <w:szCs w:val="24"/>
        </w:rPr>
        <w:t>If a portion of the Premises is condemned and neither Section</w:t>
      </w:r>
      <w:r w:rsidR="00862458">
        <w:rPr>
          <w:szCs w:val="24"/>
        </w:rPr>
        <w:t> </w:t>
      </w:r>
      <w:r w:rsidR="009F4F15">
        <w:rPr>
          <w:szCs w:val="24"/>
        </w:rPr>
        <w:fldChar w:fldCharType="begin"/>
      </w:r>
      <w:r w:rsidR="00862458">
        <w:rPr>
          <w:szCs w:val="24"/>
        </w:rPr>
        <w:instrText xml:space="preserve"> REF _Ref508100333 \w \h </w:instrText>
      </w:r>
      <w:r w:rsidR="009F4F15">
        <w:rPr>
          <w:szCs w:val="24"/>
        </w:rPr>
      </w:r>
      <w:r w:rsidR="009F4F15">
        <w:rPr>
          <w:szCs w:val="24"/>
        </w:rPr>
        <w:fldChar w:fldCharType="separate"/>
      </w:r>
      <w:r w:rsidR="00862458">
        <w:rPr>
          <w:szCs w:val="24"/>
        </w:rPr>
        <w:t>17(b)</w:t>
      </w:r>
      <w:r w:rsidR="009F4F15">
        <w:rPr>
          <w:szCs w:val="24"/>
        </w:rPr>
        <w:fldChar w:fldCharType="end"/>
      </w:r>
      <w:r w:rsidRPr="00192064">
        <w:rPr>
          <w:szCs w:val="24"/>
        </w:rPr>
        <w:t xml:space="preserve"> nor Section</w:t>
      </w:r>
      <w:r w:rsidR="00862458">
        <w:rPr>
          <w:szCs w:val="24"/>
        </w:rPr>
        <w:t> </w:t>
      </w:r>
      <w:r w:rsidR="009F4F15">
        <w:rPr>
          <w:szCs w:val="24"/>
        </w:rPr>
        <w:fldChar w:fldCharType="begin"/>
      </w:r>
      <w:r w:rsidR="00862458">
        <w:rPr>
          <w:szCs w:val="24"/>
        </w:rPr>
        <w:instrText xml:space="preserve"> REF _Ref508100350 \w \h </w:instrText>
      </w:r>
      <w:r w:rsidR="009F4F15">
        <w:rPr>
          <w:szCs w:val="24"/>
        </w:rPr>
      </w:r>
      <w:r w:rsidR="009F4F15">
        <w:rPr>
          <w:szCs w:val="24"/>
        </w:rPr>
        <w:fldChar w:fldCharType="separate"/>
      </w:r>
      <w:r w:rsidR="00862458">
        <w:rPr>
          <w:szCs w:val="24"/>
        </w:rPr>
        <w:t>17(c)</w:t>
      </w:r>
      <w:r w:rsidR="009F4F15">
        <w:rPr>
          <w:szCs w:val="24"/>
        </w:rPr>
        <w:fldChar w:fldCharType="end"/>
      </w:r>
      <w:r w:rsidRPr="00192064">
        <w:rPr>
          <w:szCs w:val="24"/>
        </w:rPr>
        <w:t xml:space="preserve"> apply, the Lease shall continue in effect.  Landlord shall be entitled to all the proceeds of condemnation, and Tenant shall have no claim against Landlord as a result of condemnation.  Landlord shall proceed as soon as reasonably </w:t>
      </w:r>
      <w:r w:rsidR="00996421">
        <w:rPr>
          <w:szCs w:val="24"/>
        </w:rPr>
        <w:t>practica</w:t>
      </w:r>
      <w:r w:rsidRPr="00192064">
        <w:rPr>
          <w:szCs w:val="24"/>
        </w:rPr>
        <w:t>ble to make such repairs and alterations to the Premises as are necessary to restore the remaining Premises to the condition as comparable as reasonably practicable to that existing at the time of condemnation.  Base Rent shall be abated to the extent that the Premises are untenantable during the period of alteration and repair.  After the date on which title vests in the condemning authority, Base Rent shall be reduced commensurately with the reduction in the objective value of the Premises as an economic unit on account of the partial taking.</w:t>
      </w:r>
    </w:p>
    <w:p w:rsidR="00320873" w:rsidRPr="00192064" w:rsidRDefault="000D0525" w:rsidP="00B129C8">
      <w:pPr>
        <w:pStyle w:val="Heading2"/>
        <w:spacing w:after="0"/>
        <w:rPr>
          <w:rFonts w:cs="Times New Roman"/>
        </w:rPr>
      </w:pPr>
      <w:bookmarkStart w:id="209" w:name="_Ref508100333"/>
      <w:bookmarkStart w:id="210" w:name="_Toc480375807"/>
      <w:bookmarkStart w:id="211" w:name="_Toc480375907"/>
      <w:r w:rsidRPr="00192064">
        <w:rPr>
          <w:rFonts w:cs="Times New Roman"/>
        </w:rPr>
        <w:t>Substantial Taking of the Property</w:t>
      </w:r>
      <w:bookmarkEnd w:id="209"/>
      <w:bookmarkEnd w:id="210"/>
      <w:bookmarkEnd w:id="211"/>
    </w:p>
    <w:p w:rsidR="00320873" w:rsidRPr="00192064" w:rsidRDefault="000D0525" w:rsidP="00BE439B">
      <w:pPr>
        <w:spacing w:after="120"/>
        <w:rPr>
          <w:szCs w:val="24"/>
        </w:rPr>
      </w:pPr>
      <w:r w:rsidRPr="00192064">
        <w:rPr>
          <w:szCs w:val="24"/>
        </w:rPr>
        <w:t>If a condemning authority takes any substantial part of the Property or any substantial part of the Building</w:t>
      </w:r>
      <w:r w:rsidR="00996421">
        <w:rPr>
          <w:szCs w:val="24"/>
        </w:rPr>
        <w:t xml:space="preserve"> or the Premises</w:t>
      </w:r>
      <w:r w:rsidRPr="00192064">
        <w:rPr>
          <w:szCs w:val="24"/>
        </w:rPr>
        <w:t>, the Lease shall, at the option of Landlord, terminate as of the date title vests in the condemning authority.  In such event all rights and obligations of the parties shall cease as of the date of termination.  Landlord shall be entitled to all of the proceeds of condemnation, and Tenant shall have no claim against Landlord as a result of the condemnation.  Tenant shall be free to make a separate claim for its moving expenses and lost trade fixtures so long as such claim does not interfere with or reduce Landlord’s claim or award.</w:t>
      </w:r>
      <w:r w:rsidR="00996421">
        <w:rPr>
          <w:szCs w:val="24"/>
        </w:rPr>
        <w:t xml:space="preserve">  For the purposes of this Section </w:t>
      </w:r>
      <w:r w:rsidR="009F4F15">
        <w:rPr>
          <w:szCs w:val="24"/>
        </w:rPr>
        <w:fldChar w:fldCharType="begin"/>
      </w:r>
      <w:r w:rsidR="00862458">
        <w:rPr>
          <w:szCs w:val="24"/>
        </w:rPr>
        <w:instrText xml:space="preserve"> REF _Ref508100333 \w \h </w:instrText>
      </w:r>
      <w:r w:rsidR="009F4F15">
        <w:rPr>
          <w:szCs w:val="24"/>
        </w:rPr>
      </w:r>
      <w:r w:rsidR="009F4F15">
        <w:rPr>
          <w:szCs w:val="24"/>
        </w:rPr>
        <w:fldChar w:fldCharType="separate"/>
      </w:r>
      <w:r w:rsidR="00862458">
        <w:rPr>
          <w:szCs w:val="24"/>
        </w:rPr>
        <w:t>17(b)</w:t>
      </w:r>
      <w:r w:rsidR="009F4F15">
        <w:rPr>
          <w:szCs w:val="24"/>
        </w:rPr>
        <w:fldChar w:fldCharType="end"/>
      </w:r>
      <w:r w:rsidR="00996421">
        <w:rPr>
          <w:szCs w:val="24"/>
        </w:rPr>
        <w:t>, a “</w:t>
      </w:r>
      <w:r w:rsidR="007D11CF">
        <w:rPr>
          <w:szCs w:val="24"/>
        </w:rPr>
        <w:t>substantial” part shall mean twenty-five</w:t>
      </w:r>
      <w:r w:rsidR="00996421">
        <w:rPr>
          <w:szCs w:val="24"/>
        </w:rPr>
        <w:t xml:space="preserve"> percent (</w:t>
      </w:r>
      <w:r w:rsidR="007D11CF">
        <w:rPr>
          <w:szCs w:val="24"/>
        </w:rPr>
        <w:t>25</w:t>
      </w:r>
      <w:r w:rsidR="00996421">
        <w:rPr>
          <w:szCs w:val="24"/>
        </w:rPr>
        <w:t>%) or more</w:t>
      </w:r>
      <w:r w:rsidR="007D11CF">
        <w:rPr>
          <w:szCs w:val="24"/>
        </w:rPr>
        <w:t xml:space="preserve">, or any lesser portion that leaves the Property in a condition that </w:t>
      </w:r>
      <w:r w:rsidR="00A45B1D">
        <w:rPr>
          <w:szCs w:val="24"/>
        </w:rPr>
        <w:t xml:space="preserve">cannot reasonably </w:t>
      </w:r>
      <w:r w:rsidR="007D11CF">
        <w:rPr>
          <w:szCs w:val="24"/>
        </w:rPr>
        <w:t>be operated substantially as i</w:t>
      </w:r>
      <w:r w:rsidR="00A45B1D">
        <w:rPr>
          <w:szCs w:val="24"/>
        </w:rPr>
        <w:t>t</w:t>
      </w:r>
      <w:r w:rsidR="007D11CF">
        <w:rPr>
          <w:szCs w:val="24"/>
        </w:rPr>
        <w:t xml:space="preserve"> was prior to the taking in Landlord’s reasonable judgment</w:t>
      </w:r>
      <w:r w:rsidR="00996421">
        <w:rPr>
          <w:szCs w:val="24"/>
        </w:rPr>
        <w:t>.</w:t>
      </w:r>
    </w:p>
    <w:p w:rsidR="00320873" w:rsidRPr="00192064" w:rsidRDefault="000D0525" w:rsidP="00B129C8">
      <w:pPr>
        <w:pStyle w:val="Heading2"/>
        <w:spacing w:after="0"/>
        <w:rPr>
          <w:rFonts w:cs="Times New Roman"/>
        </w:rPr>
      </w:pPr>
      <w:bookmarkStart w:id="212" w:name="_Ref508100350"/>
      <w:bookmarkStart w:id="213" w:name="_Toc480375808"/>
      <w:bookmarkStart w:id="214" w:name="_Toc480375908"/>
      <w:r w:rsidRPr="00192064">
        <w:rPr>
          <w:rFonts w:cs="Times New Roman"/>
        </w:rPr>
        <w:t>Substantial Taking of Premises</w:t>
      </w:r>
      <w:bookmarkEnd w:id="212"/>
      <w:bookmarkEnd w:id="213"/>
      <w:bookmarkEnd w:id="214"/>
    </w:p>
    <w:p w:rsidR="00320873" w:rsidRPr="00192064" w:rsidRDefault="000D0525" w:rsidP="00BE439B">
      <w:pPr>
        <w:spacing w:after="120"/>
        <w:rPr>
          <w:szCs w:val="24"/>
        </w:rPr>
      </w:pPr>
      <w:r w:rsidRPr="00192064">
        <w:rPr>
          <w:szCs w:val="24"/>
        </w:rPr>
        <w:t xml:space="preserve">If a condemning authority takes all the Premises or a portion </w:t>
      </w:r>
      <w:r w:rsidR="007D11CF">
        <w:rPr>
          <w:szCs w:val="24"/>
        </w:rPr>
        <w:t>of the Premises equal to twenty-five percent (25%) more, and such taking</w:t>
      </w:r>
      <w:r w:rsidRPr="00192064">
        <w:rPr>
          <w:szCs w:val="24"/>
        </w:rPr>
        <w:t xml:space="preserve"> render</w:t>
      </w:r>
      <w:r w:rsidR="007D11CF">
        <w:rPr>
          <w:szCs w:val="24"/>
        </w:rPr>
        <w:t>s</w:t>
      </w:r>
      <w:r w:rsidRPr="00192064">
        <w:rPr>
          <w:szCs w:val="24"/>
        </w:rPr>
        <w:t xml:space="preserve"> the remaining Premises reasonably unsuitable for Tenant’s use, Tenant shall h</w:t>
      </w:r>
      <w:r w:rsidR="00B129C8" w:rsidRPr="00192064">
        <w:rPr>
          <w:szCs w:val="24"/>
        </w:rPr>
        <w:t>ave the option to terminate the</w:t>
      </w:r>
      <w:r w:rsidRPr="00192064">
        <w:rPr>
          <w:szCs w:val="24"/>
        </w:rPr>
        <w:t xml:space="preserve"> Lease upon written notice to Landlord given within </w:t>
      </w:r>
      <w:r w:rsidR="00B129C8" w:rsidRPr="00192064">
        <w:rPr>
          <w:szCs w:val="24"/>
        </w:rPr>
        <w:t>sixty (</w:t>
      </w:r>
      <w:r w:rsidRPr="00192064">
        <w:rPr>
          <w:szCs w:val="24"/>
        </w:rPr>
        <w:t>60</w:t>
      </w:r>
      <w:r w:rsidR="00B129C8" w:rsidRPr="00192064">
        <w:rPr>
          <w:szCs w:val="24"/>
        </w:rPr>
        <w:t>)</w:t>
      </w:r>
      <w:r w:rsidRPr="00192064">
        <w:rPr>
          <w:szCs w:val="24"/>
        </w:rPr>
        <w:t xml:space="preserve"> days of Tenant’s receipt of notice of the taking.  In such event, the Lease shall terminate as of the date title vests in the condemning authority.  Landlord </w:t>
      </w:r>
      <w:r w:rsidRPr="00192064">
        <w:rPr>
          <w:szCs w:val="24"/>
        </w:rPr>
        <w:lastRenderedPageBreak/>
        <w:t>shall be entitled to all the proceeds of condemnation, and Tenant shall have no claim against Landlord as a result of the condemnation.  Tenant shall be free to make a separate claim for its moving expenses and lost trade fixtures so long as such claim does not interfere with or reduce Landlord’s claim or award.</w:t>
      </w:r>
    </w:p>
    <w:p w:rsidR="00320873" w:rsidRPr="00192064" w:rsidRDefault="000D0525" w:rsidP="0032621C">
      <w:pPr>
        <w:pStyle w:val="Heading2"/>
        <w:spacing w:after="0"/>
        <w:rPr>
          <w:rFonts w:cs="Times New Roman"/>
        </w:rPr>
      </w:pPr>
      <w:bookmarkStart w:id="215" w:name="_Toc480375809"/>
      <w:bookmarkStart w:id="216" w:name="_Toc480375909"/>
      <w:r w:rsidRPr="00192064">
        <w:rPr>
          <w:rFonts w:cs="Times New Roman"/>
        </w:rPr>
        <w:t>Definition</w:t>
      </w:r>
      <w:bookmarkEnd w:id="215"/>
      <w:bookmarkEnd w:id="216"/>
    </w:p>
    <w:p w:rsidR="00320873" w:rsidRPr="00192064" w:rsidRDefault="000D0525" w:rsidP="00BE439B">
      <w:pPr>
        <w:spacing w:after="120"/>
        <w:rPr>
          <w:szCs w:val="24"/>
        </w:rPr>
      </w:pPr>
      <w:r w:rsidRPr="00192064">
        <w:rPr>
          <w:szCs w:val="24"/>
        </w:rPr>
        <w:t>Sale of all or any part of the Premises to a purchaser with the power of eminent domain in the face of a threat or probability of the exercise of the power shall be</w:t>
      </w:r>
      <w:r w:rsidR="0032621C" w:rsidRPr="00192064">
        <w:rPr>
          <w:szCs w:val="24"/>
        </w:rPr>
        <w:t xml:space="preserve"> treated for the purpose of the</w:t>
      </w:r>
      <w:r w:rsidRPr="00192064">
        <w:rPr>
          <w:szCs w:val="24"/>
        </w:rPr>
        <w:t xml:space="preserve"> Lease as a taking by condemnation.</w:t>
      </w:r>
    </w:p>
    <w:p w:rsidR="00320873" w:rsidRPr="00192064" w:rsidRDefault="000D0525" w:rsidP="0032621C">
      <w:pPr>
        <w:pStyle w:val="Heading1"/>
        <w:spacing w:after="0"/>
        <w:rPr>
          <w:rFonts w:cs="Times New Roman"/>
        </w:rPr>
      </w:pPr>
      <w:bookmarkStart w:id="217" w:name="_Ref508100484"/>
      <w:bookmarkStart w:id="218" w:name="_Toc480375810"/>
      <w:bookmarkStart w:id="219" w:name="_Toc480375910"/>
      <w:bookmarkStart w:id="220" w:name="_Toc480375989"/>
      <w:bookmarkStart w:id="221" w:name="_Toc485032125"/>
      <w:r w:rsidRPr="00192064">
        <w:rPr>
          <w:rFonts w:cs="Times New Roman"/>
        </w:rPr>
        <w:t>BANKRUPTCY</w:t>
      </w:r>
      <w:bookmarkEnd w:id="217"/>
      <w:bookmarkEnd w:id="218"/>
      <w:bookmarkEnd w:id="219"/>
      <w:bookmarkEnd w:id="220"/>
      <w:bookmarkEnd w:id="221"/>
    </w:p>
    <w:p w:rsidR="00320873" w:rsidRPr="00192064" w:rsidRDefault="000D0525" w:rsidP="00BE439B">
      <w:pPr>
        <w:spacing w:after="120"/>
        <w:rPr>
          <w:szCs w:val="24"/>
        </w:rPr>
      </w:pPr>
      <w:r w:rsidRPr="00192064">
        <w:rPr>
          <w:szCs w:val="24"/>
        </w:rPr>
        <w:t>Subject to Sectio</w:t>
      </w:r>
      <w:r w:rsidR="00862458">
        <w:rPr>
          <w:szCs w:val="24"/>
        </w:rPr>
        <w:t>n </w:t>
      </w:r>
      <w:r w:rsidR="009F4F15">
        <w:rPr>
          <w:szCs w:val="24"/>
        </w:rPr>
        <w:fldChar w:fldCharType="begin"/>
      </w:r>
      <w:r w:rsidR="00862458">
        <w:rPr>
          <w:szCs w:val="24"/>
        </w:rPr>
        <w:instrText xml:space="preserve"> REF _Ref508100372 \w \h </w:instrText>
      </w:r>
      <w:r w:rsidR="009F4F15">
        <w:rPr>
          <w:szCs w:val="24"/>
        </w:rPr>
      </w:r>
      <w:r w:rsidR="009F4F15">
        <w:rPr>
          <w:szCs w:val="24"/>
        </w:rPr>
        <w:fldChar w:fldCharType="separate"/>
      </w:r>
      <w:r w:rsidR="00862458">
        <w:rPr>
          <w:szCs w:val="24"/>
        </w:rPr>
        <w:t>19</w:t>
      </w:r>
      <w:r w:rsidR="009F4F15">
        <w:rPr>
          <w:szCs w:val="24"/>
        </w:rPr>
        <w:fldChar w:fldCharType="end"/>
      </w:r>
      <w:r w:rsidRPr="00192064">
        <w:rPr>
          <w:szCs w:val="24"/>
        </w:rPr>
        <w:t>, th</w:t>
      </w:r>
      <w:r w:rsidR="0032621C" w:rsidRPr="00192064">
        <w:rPr>
          <w:szCs w:val="24"/>
        </w:rPr>
        <w:t>e</w:t>
      </w:r>
      <w:r w:rsidRPr="00192064">
        <w:rPr>
          <w:szCs w:val="24"/>
        </w:rPr>
        <w:t xml:space="preserve"> Lease shall not be assigned or transferred voluntarily or involuntarily by operation of law.  It may, at the option of Landlord, be terminated, if Tenant </w:t>
      </w:r>
      <w:r w:rsidR="00996421">
        <w:rPr>
          <w:szCs w:val="24"/>
        </w:rPr>
        <w:t>is</w:t>
      </w:r>
      <w:r w:rsidRPr="00192064">
        <w:rPr>
          <w:szCs w:val="24"/>
        </w:rPr>
        <w:t xml:space="preserve"> adjudged bankrupt or insolvent, or makes an assignment for the benefit of creditors, or files or is a party to the filing of a petition in bankruptcy, or in case a receiver or trustee is appointed to take charge of any of the assets of Tenant or sublessees or assignees in or on the Premises, and such receiver or trustee is not removed within </w:t>
      </w:r>
      <w:r w:rsidR="0032621C" w:rsidRPr="00192064">
        <w:rPr>
          <w:szCs w:val="24"/>
        </w:rPr>
        <w:t>thirty (</w:t>
      </w:r>
      <w:r w:rsidRPr="00192064">
        <w:rPr>
          <w:szCs w:val="24"/>
        </w:rPr>
        <w:t>30</w:t>
      </w:r>
      <w:r w:rsidR="0032621C" w:rsidRPr="00192064">
        <w:rPr>
          <w:szCs w:val="24"/>
        </w:rPr>
        <w:t>)</w:t>
      </w:r>
      <w:r w:rsidRPr="00192064">
        <w:rPr>
          <w:szCs w:val="24"/>
        </w:rPr>
        <w:t xml:space="preserve"> days after the date of his appointment, or in the event of judicial sale of the personal property in or on the Premises upon judgment against Tenant or any sublessees or assignee hereunder, unless such property or reasonable replacement </w:t>
      </w:r>
      <w:r w:rsidR="00AD4D52">
        <w:rPr>
          <w:szCs w:val="24"/>
        </w:rPr>
        <w:t>therefor</w:t>
      </w:r>
      <w:r w:rsidRPr="00192064">
        <w:rPr>
          <w:szCs w:val="24"/>
        </w:rPr>
        <w:t xml:space="preserve"> be installed on the Premises.  To the extent permitted by law, this Lease or any sublease hereunder shall not be con</w:t>
      </w:r>
      <w:r w:rsidR="0032621C" w:rsidRPr="00192064">
        <w:rPr>
          <w:szCs w:val="24"/>
        </w:rPr>
        <w:t>sidered as an asset of a debtor</w:t>
      </w:r>
      <w:r w:rsidR="00B97254" w:rsidRPr="00192064">
        <w:rPr>
          <w:szCs w:val="24"/>
        </w:rPr>
        <w:t>-</w:t>
      </w:r>
      <w:r w:rsidR="0032621C" w:rsidRPr="00192064">
        <w:rPr>
          <w:szCs w:val="24"/>
        </w:rPr>
        <w:t>in</w:t>
      </w:r>
      <w:r w:rsidR="00B97254" w:rsidRPr="00192064">
        <w:rPr>
          <w:szCs w:val="24"/>
        </w:rPr>
        <w:t>-</w:t>
      </w:r>
      <w:r w:rsidRPr="00192064">
        <w:rPr>
          <w:szCs w:val="24"/>
        </w:rPr>
        <w:t>possession, or an asset in bankruptcy, insolvency, receivership, or other judicial proceedings.  This Lease shall be considered a lease of real property in a shopping cente</w:t>
      </w:r>
      <w:r w:rsidR="00862458">
        <w:rPr>
          <w:szCs w:val="24"/>
        </w:rPr>
        <w:t>r within the meaning of Section </w:t>
      </w:r>
      <w:r w:rsidRPr="00192064">
        <w:rPr>
          <w:szCs w:val="24"/>
        </w:rPr>
        <w:t>365(b)(3) of the U.S. Bankruptcy Code.</w:t>
      </w:r>
    </w:p>
    <w:p w:rsidR="00320873" w:rsidRPr="00192064" w:rsidRDefault="000D0525" w:rsidP="0032621C">
      <w:pPr>
        <w:pStyle w:val="Heading1"/>
        <w:spacing w:after="0"/>
        <w:rPr>
          <w:rFonts w:cs="Times New Roman"/>
        </w:rPr>
      </w:pPr>
      <w:bookmarkStart w:id="222" w:name="_Ref508100372"/>
      <w:bookmarkStart w:id="223" w:name="_Ref508100456"/>
      <w:bookmarkStart w:id="224" w:name="_Ref508100469"/>
      <w:bookmarkStart w:id="225" w:name="_Toc480375811"/>
      <w:bookmarkStart w:id="226" w:name="_Toc480375911"/>
      <w:bookmarkStart w:id="227" w:name="_Toc480375990"/>
      <w:bookmarkStart w:id="228" w:name="_Toc485032126"/>
      <w:r w:rsidRPr="00192064">
        <w:rPr>
          <w:rFonts w:cs="Times New Roman"/>
        </w:rPr>
        <w:t>DEFAULT</w:t>
      </w:r>
      <w:bookmarkEnd w:id="222"/>
      <w:bookmarkEnd w:id="223"/>
      <w:bookmarkEnd w:id="224"/>
      <w:bookmarkEnd w:id="225"/>
      <w:bookmarkEnd w:id="226"/>
      <w:bookmarkEnd w:id="227"/>
      <w:bookmarkEnd w:id="228"/>
    </w:p>
    <w:p w:rsidR="00320873" w:rsidRPr="00192064" w:rsidRDefault="000D0525" w:rsidP="00BE439B">
      <w:pPr>
        <w:spacing w:after="120"/>
        <w:rPr>
          <w:szCs w:val="24"/>
        </w:rPr>
      </w:pPr>
      <w:r w:rsidRPr="00192064">
        <w:rPr>
          <w:szCs w:val="24"/>
        </w:rPr>
        <w:t>The following shall be events of default:</w:t>
      </w:r>
    </w:p>
    <w:p w:rsidR="00320873" w:rsidRPr="00192064" w:rsidRDefault="000D0525" w:rsidP="00A2633D">
      <w:pPr>
        <w:pStyle w:val="Heading3"/>
      </w:pPr>
      <w:bookmarkStart w:id="229" w:name="_Ref302025501"/>
      <w:bookmarkStart w:id="230" w:name="_Toc480375912"/>
      <w:r w:rsidRPr="00192064">
        <w:t xml:space="preserve">Failure of Tenant to pay any Rent </w:t>
      </w:r>
      <w:r w:rsidR="007D11CF">
        <w:t>or</w:t>
      </w:r>
      <w:r w:rsidRPr="00192064">
        <w:t xml:space="preserve"> any other charge required under this Lease within ten </w:t>
      </w:r>
      <w:r w:rsidR="0032621C" w:rsidRPr="00192064">
        <w:t xml:space="preserve">(10) </w:t>
      </w:r>
      <w:r w:rsidRPr="00192064">
        <w:t>days after it is due.</w:t>
      </w:r>
      <w:bookmarkEnd w:id="229"/>
      <w:bookmarkEnd w:id="230"/>
    </w:p>
    <w:p w:rsidR="00320873" w:rsidRPr="00192064" w:rsidRDefault="000D0525" w:rsidP="00A2633D">
      <w:pPr>
        <w:pStyle w:val="Heading3"/>
      </w:pPr>
      <w:bookmarkStart w:id="231" w:name="_Ref302025504"/>
      <w:bookmarkStart w:id="232" w:name="_Toc480375913"/>
      <w:r w:rsidRPr="00192064">
        <w:t>Failure of Tenant to execute the documents described in Section</w:t>
      </w:r>
      <w:r w:rsidR="00862458">
        <w:t> </w:t>
      </w:r>
      <w:r w:rsidR="009F4F15">
        <w:fldChar w:fldCharType="begin"/>
      </w:r>
      <w:r w:rsidR="00862458">
        <w:instrText xml:space="preserve"> REF _Ref508100391 \w \h </w:instrText>
      </w:r>
      <w:r w:rsidR="009F4F15">
        <w:fldChar w:fldCharType="separate"/>
      </w:r>
      <w:r w:rsidR="00862458">
        <w:t>23</w:t>
      </w:r>
      <w:r w:rsidR="009F4F15">
        <w:fldChar w:fldCharType="end"/>
      </w:r>
      <w:r w:rsidRPr="00192064">
        <w:t xml:space="preserve"> or </w:t>
      </w:r>
      <w:r w:rsidR="009F4F15">
        <w:fldChar w:fldCharType="begin"/>
      </w:r>
      <w:r w:rsidR="00862458">
        <w:instrText xml:space="preserve"> REF _Ref508100403 \w \h </w:instrText>
      </w:r>
      <w:r w:rsidR="009F4F15">
        <w:fldChar w:fldCharType="separate"/>
      </w:r>
      <w:r w:rsidR="00862458">
        <w:t>25</w:t>
      </w:r>
      <w:r w:rsidR="009F4F15">
        <w:fldChar w:fldCharType="end"/>
      </w:r>
      <w:r w:rsidRPr="00192064">
        <w:t xml:space="preserve"> within the time required under such Sections; failure of Tenant to provide or maintain the insurance required of Tenant pursuant to Section</w:t>
      </w:r>
      <w:r w:rsidR="00997235" w:rsidRPr="00192064">
        <w:t> </w:t>
      </w:r>
      <w:r w:rsidR="009F4F15">
        <w:fldChar w:fldCharType="begin"/>
      </w:r>
      <w:r w:rsidR="00862458">
        <w:instrText xml:space="preserve"> REF _Ref508100416 \w \h </w:instrText>
      </w:r>
      <w:r w:rsidR="009F4F15">
        <w:fldChar w:fldCharType="separate"/>
      </w:r>
      <w:r w:rsidR="00862458">
        <w:t>7(c)</w:t>
      </w:r>
      <w:r w:rsidR="009F4F15">
        <w:fldChar w:fldCharType="end"/>
      </w:r>
      <w:r w:rsidRPr="00192064">
        <w:t xml:space="preserve">; or failure of Tenant to comply with any Laws as required pursuant to Section </w:t>
      </w:r>
      <w:r w:rsidR="00246A2F">
        <w:fldChar w:fldCharType="begin"/>
      </w:r>
      <w:r w:rsidR="00246A2F">
        <w:instrText xml:space="preserve"> REF _Ref508100439 \n \h  \* MERGEFORMAT </w:instrText>
      </w:r>
      <w:r w:rsidR="00246A2F">
        <w:fldChar w:fldCharType="separate"/>
      </w:r>
      <w:r w:rsidR="008B163F">
        <w:t>8</w:t>
      </w:r>
      <w:r w:rsidR="00246A2F">
        <w:fldChar w:fldCharType="end"/>
      </w:r>
      <w:r w:rsidRPr="00192064">
        <w:t xml:space="preserve"> within 24 hours after written demand by Landlord.</w:t>
      </w:r>
      <w:bookmarkEnd w:id="231"/>
      <w:bookmarkEnd w:id="232"/>
    </w:p>
    <w:p w:rsidR="00320873" w:rsidRPr="00192064" w:rsidRDefault="000D0525" w:rsidP="00A2633D">
      <w:pPr>
        <w:pStyle w:val="Heading3"/>
      </w:pPr>
      <w:bookmarkStart w:id="233" w:name="_Toc480375914"/>
      <w:r w:rsidRPr="00192064">
        <w:t>Failure of Tenant to comply with any term or condition o</w:t>
      </w:r>
      <w:r w:rsidR="0032621C" w:rsidRPr="00192064">
        <w:t>r fulfill any obligation of the</w:t>
      </w:r>
      <w:r w:rsidRPr="00192064">
        <w:t xml:space="preserve"> Lease (other than the failures described in Section</w:t>
      </w:r>
      <w:r w:rsidR="0032621C" w:rsidRPr="00192064">
        <w:t> </w:t>
      </w:r>
      <w:r w:rsidR="009F4F15">
        <w:fldChar w:fldCharType="begin"/>
      </w:r>
      <w:r w:rsidR="00862458">
        <w:instrText xml:space="preserve"> REF _Ref302025501 \w \h </w:instrText>
      </w:r>
      <w:r w:rsidR="009F4F15">
        <w:fldChar w:fldCharType="separate"/>
      </w:r>
      <w:r w:rsidR="00862458">
        <w:t>19(a)</w:t>
      </w:r>
      <w:r w:rsidR="009F4F15">
        <w:fldChar w:fldCharType="end"/>
      </w:r>
      <w:r w:rsidR="0032621C" w:rsidRPr="00192064">
        <w:t xml:space="preserve"> or </w:t>
      </w:r>
      <w:r w:rsidR="009F4F15">
        <w:fldChar w:fldCharType="begin"/>
      </w:r>
      <w:r w:rsidR="00862458">
        <w:instrText xml:space="preserve"> REF _Ref302025504 \w \h </w:instrText>
      </w:r>
      <w:r w:rsidR="009F4F15">
        <w:fldChar w:fldCharType="separate"/>
      </w:r>
      <w:r w:rsidR="00862458">
        <w:t>19(b)</w:t>
      </w:r>
      <w:r w:rsidR="009F4F15">
        <w:fldChar w:fldCharType="end"/>
      </w:r>
      <w:r w:rsidRPr="00192064">
        <w:t xml:space="preserve"> above) within ten </w:t>
      </w:r>
      <w:r w:rsidR="0032621C" w:rsidRPr="00192064">
        <w:t>(10)</w:t>
      </w:r>
      <w:r w:rsidRPr="00192064">
        <w:t xml:space="preserve"> days after written notice by Landlord specifying the nature of the default with reasonable particularity.  If the default is of such nature that it cannot be completely remedied within the ten</w:t>
      </w:r>
      <w:r w:rsidR="0032621C" w:rsidRPr="00192064">
        <w:t xml:space="preserve"> (10)</w:t>
      </w:r>
      <w:r w:rsidR="00B97254" w:rsidRPr="00192064">
        <w:t>-</w:t>
      </w:r>
      <w:r w:rsidRPr="00192064">
        <w:t>day period, this provision shall be complied with if Tenant begins correction of the default within the ten</w:t>
      </w:r>
      <w:r w:rsidR="0032621C" w:rsidRPr="00192064">
        <w:t xml:space="preserve"> (10)</w:t>
      </w:r>
      <w:r w:rsidR="00B97254" w:rsidRPr="00192064">
        <w:t>-</w:t>
      </w:r>
      <w:r w:rsidRPr="00192064">
        <w:t xml:space="preserve">day period and thereafter proceeds with reasonable diligence and in good faith to effect the remedy as soon as practicable.  Landlord shall not be obligated to give written notice for the same type of default more than twice; at Landlord’s option, a failure to perform an obligation after the second </w:t>
      </w:r>
      <w:r w:rsidR="0032621C" w:rsidRPr="00192064">
        <w:t>(2</w:t>
      </w:r>
      <w:r w:rsidR="0032621C" w:rsidRPr="00192064">
        <w:rPr>
          <w:vertAlign w:val="superscript"/>
        </w:rPr>
        <w:t>nd</w:t>
      </w:r>
      <w:r w:rsidR="0032621C" w:rsidRPr="00192064">
        <w:t xml:space="preserve">) </w:t>
      </w:r>
      <w:r w:rsidRPr="00192064">
        <w:t>notice shall be an automatic event of default, without notice or any opportunity to cure.</w:t>
      </w:r>
      <w:bookmarkEnd w:id="233"/>
    </w:p>
    <w:p w:rsidR="00320873" w:rsidRPr="00192064" w:rsidRDefault="000D0525" w:rsidP="00A2633D">
      <w:pPr>
        <w:pStyle w:val="Heading3"/>
      </w:pPr>
      <w:bookmarkStart w:id="234" w:name="_Toc480375915"/>
      <w:r w:rsidRPr="00192064">
        <w:t xml:space="preserve">The abandonment of the Premises by Tenant or the failure of Tenant for </w:t>
      </w:r>
      <w:r w:rsidR="0032621C" w:rsidRPr="00192064">
        <w:t>fifteen (</w:t>
      </w:r>
      <w:r w:rsidRPr="00192064">
        <w:t>15</w:t>
      </w:r>
      <w:r w:rsidR="0032621C" w:rsidRPr="00192064">
        <w:t>)</w:t>
      </w:r>
      <w:r w:rsidRPr="00192064">
        <w:t xml:space="preserve"> days or more to occupy the Premises for one or more of the designated purposes of this Lease unless such failure is excused under other provisions of this Lease.</w:t>
      </w:r>
      <w:bookmarkEnd w:id="234"/>
    </w:p>
    <w:p w:rsidR="00320873" w:rsidRPr="00192064" w:rsidRDefault="000D0525" w:rsidP="00A2633D">
      <w:pPr>
        <w:pStyle w:val="Heading3"/>
      </w:pPr>
      <w:bookmarkStart w:id="235" w:name="_Toc480375916"/>
      <w:r w:rsidRPr="00192064">
        <w:t>The bankruptcy or insolvency of Tenant or the occurrence of other acts specified in Section</w:t>
      </w:r>
      <w:r w:rsidR="00862458">
        <w:t> </w:t>
      </w:r>
      <w:r w:rsidR="009F4F15">
        <w:fldChar w:fldCharType="begin"/>
      </w:r>
      <w:r w:rsidR="00862458">
        <w:instrText xml:space="preserve"> REF _Ref508100484 \w \h </w:instrText>
      </w:r>
      <w:r w:rsidR="009F4F15">
        <w:fldChar w:fldCharType="separate"/>
      </w:r>
      <w:r w:rsidR="00862458">
        <w:t>18</w:t>
      </w:r>
      <w:r w:rsidR="009F4F15">
        <w:fldChar w:fldCharType="end"/>
      </w:r>
      <w:r w:rsidRPr="00192064">
        <w:t xml:space="preserve"> of this Lease </w:t>
      </w:r>
      <w:r w:rsidR="0032621C" w:rsidRPr="00192064">
        <w:t xml:space="preserve">that </w:t>
      </w:r>
      <w:r w:rsidRPr="00192064">
        <w:t>give Landlord the option to terminate.</w:t>
      </w:r>
      <w:bookmarkEnd w:id="235"/>
    </w:p>
    <w:p w:rsidR="00320873" w:rsidRPr="00192064" w:rsidRDefault="000D0525" w:rsidP="00A2633D">
      <w:pPr>
        <w:pStyle w:val="Heading3"/>
      </w:pPr>
      <w:bookmarkStart w:id="236" w:name="_Toc480375917"/>
      <w:r w:rsidRPr="00192064">
        <w:t>The assignment or subletting or purported assignment or subletting of Tenant’s interest under this Lease in violation of Section</w:t>
      </w:r>
      <w:r w:rsidR="00862458">
        <w:t> </w:t>
      </w:r>
      <w:r w:rsidR="009F4F15">
        <w:fldChar w:fldCharType="begin"/>
      </w:r>
      <w:r w:rsidR="00862458">
        <w:instrText xml:space="preserve"> REF _Ref508100500 \w \h </w:instrText>
      </w:r>
      <w:r w:rsidR="009F4F15">
        <w:fldChar w:fldCharType="separate"/>
      </w:r>
      <w:r w:rsidR="00862458">
        <w:t>22</w:t>
      </w:r>
      <w:r w:rsidR="009F4F15">
        <w:fldChar w:fldCharType="end"/>
      </w:r>
      <w:r w:rsidRPr="00192064">
        <w:t>.</w:t>
      </w:r>
      <w:bookmarkEnd w:id="236"/>
    </w:p>
    <w:p w:rsidR="00320873" w:rsidRPr="00192064" w:rsidRDefault="000D0525" w:rsidP="00996421">
      <w:pPr>
        <w:pStyle w:val="Heading1"/>
        <w:spacing w:after="0"/>
        <w:rPr>
          <w:rFonts w:cs="Times New Roman"/>
        </w:rPr>
      </w:pPr>
      <w:bookmarkStart w:id="237" w:name="_Ref508100514"/>
      <w:bookmarkStart w:id="238" w:name="_Ref508100554"/>
      <w:bookmarkStart w:id="239" w:name="_Toc480375812"/>
      <w:bookmarkStart w:id="240" w:name="_Toc480375918"/>
      <w:bookmarkStart w:id="241" w:name="_Toc480375991"/>
      <w:bookmarkStart w:id="242" w:name="_Toc485032127"/>
      <w:r w:rsidRPr="00192064">
        <w:rPr>
          <w:rFonts w:cs="Times New Roman"/>
        </w:rPr>
        <w:t>REMEDIES ON DEFAULT</w:t>
      </w:r>
      <w:bookmarkEnd w:id="237"/>
      <w:bookmarkEnd w:id="238"/>
      <w:bookmarkEnd w:id="239"/>
      <w:bookmarkEnd w:id="240"/>
      <w:bookmarkEnd w:id="241"/>
      <w:bookmarkEnd w:id="242"/>
    </w:p>
    <w:p w:rsidR="00320873" w:rsidRPr="00192064" w:rsidRDefault="000D0525" w:rsidP="00BE439B">
      <w:pPr>
        <w:spacing w:after="120"/>
        <w:rPr>
          <w:szCs w:val="24"/>
        </w:rPr>
      </w:pPr>
      <w:r w:rsidRPr="00192064">
        <w:rPr>
          <w:szCs w:val="24"/>
        </w:rPr>
        <w:t>In the event of a default, Landlord may, at Landlord’s option, exercise any one or more of the rights and remedies available to a landlord in the state in which the Premises are located to redress such default, consecutively or concurrently, including the following:</w:t>
      </w:r>
    </w:p>
    <w:p w:rsidR="00320873" w:rsidRPr="00192064" w:rsidRDefault="000D0525" w:rsidP="00A2633D">
      <w:pPr>
        <w:pStyle w:val="Heading3"/>
      </w:pPr>
      <w:bookmarkStart w:id="243" w:name="_Toc480375919"/>
      <w:r w:rsidRPr="00192064">
        <w:t xml:space="preserve">Landlord may elect to terminate Tenant’s </w:t>
      </w:r>
      <w:r w:rsidR="007D11CF">
        <w:t xml:space="preserve">tenancy and </w:t>
      </w:r>
      <w:r w:rsidRPr="00192064">
        <w:t xml:space="preserve">right to possession of the Premises or any portion thereof by written notice to Tenant.  </w:t>
      </w:r>
      <w:r w:rsidR="00D646A7">
        <w:t>Upon any such termination</w:t>
      </w:r>
      <w:r w:rsidRPr="00192064">
        <w:t>, Landlord may re</w:t>
      </w:r>
      <w:r w:rsidR="00B97254" w:rsidRPr="00192064">
        <w:t>-</w:t>
      </w:r>
      <w:r w:rsidRPr="00192064">
        <w:t>enter, take possession of the Premises, and remove any persons or property by legal action or by self</w:t>
      </w:r>
      <w:r w:rsidR="00B97254" w:rsidRPr="00192064">
        <w:t>-</w:t>
      </w:r>
      <w:r w:rsidRPr="00192064">
        <w:t xml:space="preserve">help with the use of reasonable force and </w:t>
      </w:r>
      <w:r w:rsidRPr="00192064">
        <w:lastRenderedPageBreak/>
        <w:t>without liability for damages.  Landlord shall have the right to retain</w:t>
      </w:r>
      <w:r w:rsidR="00D646A7">
        <w:t xml:space="preserve"> or dispose of</w:t>
      </w:r>
      <w:r w:rsidRPr="00192064">
        <w:t xml:space="preserve"> the personal property belonging to Tenant </w:t>
      </w:r>
      <w:r w:rsidR="0032621C" w:rsidRPr="00192064">
        <w:t xml:space="preserve">that </w:t>
      </w:r>
      <w:r w:rsidRPr="00192064">
        <w:t>is on</w:t>
      </w:r>
      <w:r w:rsidR="0032621C" w:rsidRPr="00192064">
        <w:t xml:space="preserve"> the Premises at the time of re</w:t>
      </w:r>
      <w:r w:rsidR="00B97254" w:rsidRPr="00192064">
        <w:t>-</w:t>
      </w:r>
      <w:r w:rsidRPr="00192064">
        <w:t xml:space="preserve">entry </w:t>
      </w:r>
      <w:r w:rsidR="00D646A7">
        <w:t xml:space="preserve">in Landlord’s sole discretion, </w:t>
      </w:r>
      <w:r w:rsidRPr="00192064">
        <w:t xml:space="preserve">or the right to such other security interest therein as the law may permit, to secure all sums due or </w:t>
      </w:r>
      <w:r w:rsidR="0032621C" w:rsidRPr="00192064">
        <w:t>that</w:t>
      </w:r>
      <w:r w:rsidRPr="00192064">
        <w:t xml:space="preserve"> become due to Landlord under this Lease</w:t>
      </w:r>
      <w:r w:rsidR="007D11CF">
        <w:t>, also in Landlord’s sole discretion</w:t>
      </w:r>
      <w:r w:rsidRPr="00192064">
        <w:t>.</w:t>
      </w:r>
      <w:bookmarkEnd w:id="243"/>
    </w:p>
    <w:p w:rsidR="00320873" w:rsidRPr="00192064" w:rsidRDefault="000D0525" w:rsidP="00A2633D">
      <w:pPr>
        <w:pStyle w:val="Heading3"/>
      </w:pPr>
      <w:bookmarkStart w:id="244" w:name="_Toc480375920"/>
      <w:r w:rsidRPr="00192064">
        <w:t>Following re</w:t>
      </w:r>
      <w:r w:rsidR="00B97254" w:rsidRPr="00192064">
        <w:t>-</w:t>
      </w:r>
      <w:r w:rsidRPr="00192064">
        <w:t xml:space="preserve">entry by Landlord, Landlord may relet the Premises for a term longer or shorter than the Term and upon any reasonable terms, including the granting of rent concessions to the new tenant.  Landlord may alter, refurbish, or otherwise change the character or use of the Premises in connection with such reletting.  Landlord shall not be required to relet for any use or purpose </w:t>
      </w:r>
      <w:r w:rsidR="0032621C" w:rsidRPr="00192064">
        <w:t xml:space="preserve">that </w:t>
      </w:r>
      <w:r w:rsidRPr="00192064">
        <w:t>Landlord may reasonably consider injurious to its property or to any tenant Landlord may reasonably consider objectionable.  No such reletting by Landlord following a default by Tenant shall be construed as an acceptance of the surrender of the Premises.  If rent received upon such reletting exceeds the Rent received under this Lease, Tenant shall have no claim to the excess.</w:t>
      </w:r>
      <w:bookmarkEnd w:id="244"/>
    </w:p>
    <w:p w:rsidR="00320873" w:rsidRPr="00192064" w:rsidRDefault="000D0525" w:rsidP="00A2633D">
      <w:pPr>
        <w:pStyle w:val="Heading3"/>
      </w:pPr>
      <w:bookmarkStart w:id="245" w:name="_Ref298495978"/>
      <w:bookmarkStart w:id="246" w:name="_Toc480375921"/>
      <w:r w:rsidRPr="00192064">
        <w:t>Landlord shall have the right to recover from Tenant the following damages:</w:t>
      </w:r>
      <w:bookmarkEnd w:id="245"/>
      <w:bookmarkEnd w:id="246"/>
    </w:p>
    <w:p w:rsidR="00320873" w:rsidRPr="00192064" w:rsidRDefault="000D0525" w:rsidP="00BA0512">
      <w:pPr>
        <w:pStyle w:val="Heading5"/>
        <w:jc w:val="both"/>
        <w:rPr>
          <w:rFonts w:cs="Times New Roman"/>
        </w:rPr>
      </w:pPr>
      <w:r w:rsidRPr="00192064">
        <w:rPr>
          <w:rFonts w:cs="Times New Roman"/>
        </w:rPr>
        <w:t>All unpaid or other charges for the period prior to re</w:t>
      </w:r>
      <w:r w:rsidR="00B97254" w:rsidRPr="00192064">
        <w:rPr>
          <w:rFonts w:cs="Times New Roman"/>
        </w:rPr>
        <w:t>-</w:t>
      </w:r>
      <w:r w:rsidRPr="00192064">
        <w:rPr>
          <w:rFonts w:cs="Times New Roman"/>
        </w:rPr>
        <w:t xml:space="preserve">entry, plus interest at the greater of </w:t>
      </w:r>
      <w:r w:rsidR="0032621C" w:rsidRPr="00192064">
        <w:rPr>
          <w:rFonts w:cs="Times New Roman"/>
        </w:rPr>
        <w:t>fifteen percent (</w:t>
      </w:r>
      <w:r w:rsidRPr="00192064">
        <w:rPr>
          <w:rFonts w:cs="Times New Roman"/>
        </w:rPr>
        <w:t>15%</w:t>
      </w:r>
      <w:r w:rsidR="0032621C" w:rsidRPr="00192064">
        <w:rPr>
          <w:rFonts w:cs="Times New Roman"/>
        </w:rPr>
        <w:t>)</w:t>
      </w:r>
      <w:r w:rsidRPr="00192064">
        <w:rPr>
          <w:rFonts w:cs="Times New Roman"/>
        </w:rPr>
        <w:t xml:space="preserve"> per annum or a rate equal to five </w:t>
      </w:r>
      <w:r w:rsidR="0032621C" w:rsidRPr="00192064">
        <w:rPr>
          <w:rFonts w:cs="Times New Roman"/>
        </w:rPr>
        <w:t xml:space="preserve">(5) </w:t>
      </w:r>
      <w:r w:rsidRPr="00192064">
        <w:rPr>
          <w:rFonts w:cs="Times New Roman"/>
        </w:rPr>
        <w:t xml:space="preserve">percentage points in excess of the discount rate, including any surcharge on the discount rate, on </w:t>
      </w:r>
      <w:r w:rsidR="0032621C" w:rsidRPr="00192064">
        <w:rPr>
          <w:rFonts w:cs="Times New Roman"/>
        </w:rPr>
        <w:t>ninety (</w:t>
      </w:r>
      <w:r w:rsidRPr="00192064">
        <w:rPr>
          <w:rFonts w:cs="Times New Roman"/>
        </w:rPr>
        <w:t>90</w:t>
      </w:r>
      <w:r w:rsidR="0032621C" w:rsidRPr="00192064">
        <w:rPr>
          <w:rFonts w:cs="Times New Roman"/>
        </w:rPr>
        <w:t>)</w:t>
      </w:r>
      <w:r w:rsidR="00B97254" w:rsidRPr="00192064">
        <w:rPr>
          <w:rFonts w:cs="Times New Roman"/>
        </w:rPr>
        <w:t>-</w:t>
      </w:r>
      <w:r w:rsidRPr="00192064">
        <w:rPr>
          <w:rFonts w:cs="Times New Roman"/>
        </w:rPr>
        <w:t>day commercial paper declared by the Federal Reserve Bank in the Federal Reserve District in which Portland, Oregon, is located on the date the charge was due (the “Interest Rate”).</w:t>
      </w:r>
    </w:p>
    <w:p w:rsidR="00320873" w:rsidRPr="00192064" w:rsidRDefault="000D0525" w:rsidP="00BA0512">
      <w:pPr>
        <w:pStyle w:val="Heading5"/>
        <w:jc w:val="both"/>
        <w:rPr>
          <w:rFonts w:cs="Times New Roman"/>
        </w:rPr>
      </w:pPr>
      <w:r w:rsidRPr="00192064">
        <w:rPr>
          <w:rFonts w:cs="Times New Roman"/>
        </w:rPr>
        <w:t>An amount equal to the Rent lost during any period during which the Premises are not relet, if Landlord uses reasonable efforts to relet the Premises.  If Landlord lists the Premises with a real estate broker experienced in leasing commercial property in the metropolitan area in which the Premises are located, such listing shall constitute the taking of reasonable efforts to relet the Premises.</w:t>
      </w:r>
    </w:p>
    <w:p w:rsidR="00320873" w:rsidRPr="00192064" w:rsidRDefault="000D0525" w:rsidP="00BA0512">
      <w:pPr>
        <w:pStyle w:val="Heading5"/>
        <w:jc w:val="both"/>
        <w:rPr>
          <w:rFonts w:cs="Times New Roman"/>
        </w:rPr>
      </w:pPr>
      <w:r w:rsidRPr="00192064">
        <w:rPr>
          <w:rFonts w:cs="Times New Roman"/>
        </w:rPr>
        <w:t>All costs incurred in reletting or attempting to relet the Premises, including but without limitation, the cost of clean</w:t>
      </w:r>
      <w:r w:rsidR="00B97254" w:rsidRPr="00192064">
        <w:rPr>
          <w:rFonts w:cs="Times New Roman"/>
        </w:rPr>
        <w:t>-</w:t>
      </w:r>
      <w:r w:rsidRPr="00192064">
        <w:rPr>
          <w:rFonts w:cs="Times New Roman"/>
        </w:rPr>
        <w:t>up and repair in preparation for a new tenant, including any improvements to the Premises</w:t>
      </w:r>
      <w:r w:rsidR="00D646A7">
        <w:rPr>
          <w:rFonts w:cs="Times New Roman"/>
        </w:rPr>
        <w:t>, brokerage fees, free rent or rent concessions for the new tenant(s),</w:t>
      </w:r>
      <w:r w:rsidRPr="00192064">
        <w:rPr>
          <w:rFonts w:cs="Times New Roman"/>
        </w:rPr>
        <w:t xml:space="preserve"> and the cost of correcting any defaults or restoring any alterations and the amount of any real estate commissions and advertising expenses.</w:t>
      </w:r>
    </w:p>
    <w:p w:rsidR="00320873" w:rsidRPr="00192064" w:rsidRDefault="000D0525" w:rsidP="00BA0512">
      <w:pPr>
        <w:pStyle w:val="Heading5"/>
        <w:jc w:val="both"/>
        <w:rPr>
          <w:rFonts w:cs="Times New Roman"/>
        </w:rPr>
      </w:pPr>
      <w:r w:rsidRPr="00192064">
        <w:rPr>
          <w:rFonts w:cs="Times New Roman"/>
        </w:rPr>
        <w:t>The difference between the Rent reserved under this Lease and the amount actually received by Landlord after reletting, as such amounts accrue.</w:t>
      </w:r>
    </w:p>
    <w:p w:rsidR="00320873" w:rsidRPr="00192064" w:rsidRDefault="000D0525" w:rsidP="00BA0512">
      <w:pPr>
        <w:pStyle w:val="Heading5"/>
        <w:jc w:val="both"/>
        <w:rPr>
          <w:rFonts w:cs="Times New Roman"/>
        </w:rPr>
      </w:pPr>
      <w:r w:rsidRPr="00192064">
        <w:rPr>
          <w:rFonts w:cs="Times New Roman"/>
        </w:rPr>
        <w:t>Reasonable attorney fees and legal expenses incurred in connection with the default, whether or not any litigation is commenced.</w:t>
      </w:r>
    </w:p>
    <w:p w:rsidR="00320873" w:rsidRPr="00192064" w:rsidRDefault="000D0525" w:rsidP="00A2633D">
      <w:pPr>
        <w:pStyle w:val="Heading3"/>
      </w:pPr>
      <w:bookmarkStart w:id="247" w:name="_Toc480375922"/>
      <w:r w:rsidRPr="00192064">
        <w:t>Landlord may sue periodically to recover damages as they accrue throughout the Term and no action for accrued damages shall be a bar to a later action for damages subsequently accruing.  To avoid a multiplicity of actions, Landlord may obtain a decree of specific performance requiring Tenant to pay the damages stated in Section</w:t>
      </w:r>
      <w:r w:rsidR="00997235" w:rsidRPr="00192064">
        <w:t> </w:t>
      </w:r>
      <w:r w:rsidR="009F4F15">
        <w:fldChar w:fldCharType="begin"/>
      </w:r>
      <w:r w:rsidR="00862458">
        <w:instrText xml:space="preserve"> REF _Ref298495978 \w \h </w:instrText>
      </w:r>
      <w:r w:rsidR="009F4F15">
        <w:fldChar w:fldCharType="separate"/>
      </w:r>
      <w:r w:rsidR="00862458">
        <w:t>20(c)</w:t>
      </w:r>
      <w:r w:rsidR="009F4F15">
        <w:fldChar w:fldCharType="end"/>
      </w:r>
      <w:r w:rsidR="00BA0512" w:rsidRPr="00192064">
        <w:t xml:space="preserve"> </w:t>
      </w:r>
      <w:r w:rsidRPr="00192064">
        <w:t>above as they accrue.  Alternatively, Landlord may elect in any one action to recover accrued damages</w:t>
      </w:r>
      <w:r w:rsidR="0032621C" w:rsidRPr="00192064">
        <w:t>,</w:t>
      </w:r>
      <w:r w:rsidRPr="00192064">
        <w:t xml:space="preserve"> </w:t>
      </w:r>
      <w:r w:rsidR="00D646A7">
        <w:t xml:space="preserve">plus all Rent that will accrue during the period it is reasonably anticipated it will take Landlord to relet the Premises, using commercially reasonable efforts, </w:t>
      </w:r>
      <w:r w:rsidRPr="00192064">
        <w:t>plus damages attributable to the remaining Term equal to the difference between the Rent under this Lease and the reasonable rental value of the Premises for the remainder of the Term.</w:t>
      </w:r>
      <w:bookmarkEnd w:id="247"/>
    </w:p>
    <w:p w:rsidR="00320873" w:rsidRPr="00192064" w:rsidRDefault="000D0525" w:rsidP="00A2633D">
      <w:pPr>
        <w:pStyle w:val="Heading3"/>
      </w:pPr>
      <w:bookmarkStart w:id="248" w:name="_Toc480375923"/>
      <w:r w:rsidRPr="00192064">
        <w:t>Landlord shall be entitled to recover attorney fees reasonably incurred in connection with the default, whether or not litigation is commenced.  Landlord may sue to recover such amounts as they accrue, and no one action for accrued damages shall bar a later action for damages subsequently accruing.</w:t>
      </w:r>
      <w:bookmarkEnd w:id="248"/>
    </w:p>
    <w:p w:rsidR="00320873" w:rsidRPr="00192064" w:rsidRDefault="000D0525" w:rsidP="00A2633D">
      <w:pPr>
        <w:pStyle w:val="Heading3"/>
      </w:pPr>
      <w:bookmarkStart w:id="249" w:name="_Toc480375924"/>
      <w:r w:rsidRPr="00192064">
        <w:t>The foregoing remedies shall not be exclusive but shall be in addition to all other remedies and rights provided under applicable law, and no election to pursue one remedy shall preclude resort to another remedy.</w:t>
      </w:r>
      <w:bookmarkEnd w:id="249"/>
    </w:p>
    <w:p w:rsidR="00320873" w:rsidRPr="00192064" w:rsidRDefault="000D0525" w:rsidP="00BE439B">
      <w:pPr>
        <w:pStyle w:val="Heading1"/>
        <w:rPr>
          <w:rFonts w:cs="Times New Roman"/>
        </w:rPr>
      </w:pPr>
      <w:bookmarkStart w:id="250" w:name="_Ref508100531"/>
      <w:bookmarkStart w:id="251" w:name="_Ref508100573"/>
      <w:bookmarkStart w:id="252" w:name="_Toc480375813"/>
      <w:bookmarkStart w:id="253" w:name="_Toc480375925"/>
      <w:bookmarkStart w:id="254" w:name="_Toc480375992"/>
      <w:bookmarkStart w:id="255" w:name="_Toc485032128"/>
      <w:r w:rsidRPr="00192064">
        <w:rPr>
          <w:rFonts w:cs="Times New Roman"/>
        </w:rPr>
        <w:lastRenderedPageBreak/>
        <w:t>SURRENDER AT EXPIRATION</w:t>
      </w:r>
      <w:bookmarkEnd w:id="250"/>
      <w:bookmarkEnd w:id="251"/>
      <w:bookmarkEnd w:id="252"/>
      <w:bookmarkEnd w:id="253"/>
      <w:bookmarkEnd w:id="254"/>
      <w:bookmarkEnd w:id="255"/>
    </w:p>
    <w:p w:rsidR="00320873" w:rsidRPr="00192064" w:rsidRDefault="000D0525" w:rsidP="001E4B07">
      <w:pPr>
        <w:pStyle w:val="Heading2"/>
        <w:spacing w:after="0"/>
        <w:rPr>
          <w:rFonts w:cs="Times New Roman"/>
        </w:rPr>
      </w:pPr>
      <w:bookmarkStart w:id="256" w:name="_Toc480375814"/>
      <w:bookmarkStart w:id="257" w:name="_Toc480375926"/>
      <w:r w:rsidRPr="00192064">
        <w:rPr>
          <w:rFonts w:cs="Times New Roman"/>
        </w:rPr>
        <w:t>Condition of Premises</w:t>
      </w:r>
      <w:bookmarkEnd w:id="256"/>
      <w:bookmarkEnd w:id="257"/>
    </w:p>
    <w:p w:rsidR="00320873" w:rsidRPr="00192064" w:rsidRDefault="000D0525" w:rsidP="00BE439B">
      <w:pPr>
        <w:spacing w:after="120"/>
        <w:rPr>
          <w:szCs w:val="24"/>
        </w:rPr>
      </w:pPr>
      <w:r w:rsidRPr="00192064">
        <w:rPr>
          <w:szCs w:val="24"/>
        </w:rPr>
        <w:t>Upon expiration of the Term or earlier termination, Tenant shall deliver all keys to Landlord and surrender the Premises in first</w:t>
      </w:r>
      <w:r w:rsidR="00B97254" w:rsidRPr="00192064">
        <w:rPr>
          <w:szCs w:val="24"/>
        </w:rPr>
        <w:t>-</w:t>
      </w:r>
      <w:r w:rsidRPr="00192064">
        <w:rPr>
          <w:szCs w:val="24"/>
        </w:rPr>
        <w:t>class condition and broom clean.  Improvements, alterations, wiring, cables, or conduit constructed by or for Tenant shall not be removed or restored to the original condition unless the terms of Landlord’s consent provides ot</w:t>
      </w:r>
      <w:r w:rsidR="00D646A7">
        <w:rPr>
          <w:szCs w:val="24"/>
        </w:rPr>
        <w:t>herwise or unless Landlord require</w:t>
      </w:r>
      <w:r w:rsidRPr="00192064">
        <w:rPr>
          <w:szCs w:val="24"/>
        </w:rPr>
        <w:t>s Tenant to remove all or any of such improvements, alterations, wiring, cables, or conduit</w:t>
      </w:r>
      <w:r w:rsidR="001E4B07" w:rsidRPr="00192064">
        <w:rPr>
          <w:szCs w:val="24"/>
        </w:rPr>
        <w:t xml:space="preserve">, </w:t>
      </w:r>
      <w:r w:rsidRPr="00192064">
        <w:rPr>
          <w:szCs w:val="24"/>
        </w:rPr>
        <w:t xml:space="preserve">in which event Tenant shall remove those designated by Landlord for removal and restore the Premises at Tenant’s sole cost and expense.  </w:t>
      </w:r>
      <w:r w:rsidR="00D646A7">
        <w:rPr>
          <w:szCs w:val="24"/>
        </w:rPr>
        <w:t>W</w:t>
      </w:r>
      <w:r w:rsidRPr="00192064">
        <w:rPr>
          <w:szCs w:val="24"/>
        </w:rPr>
        <w:t>ear from ordinary use for the purpose for which the Premises were let need not be restored, but all repair</w:t>
      </w:r>
      <w:r w:rsidR="00597824">
        <w:rPr>
          <w:szCs w:val="24"/>
        </w:rPr>
        <w:t>s</w:t>
      </w:r>
      <w:r w:rsidRPr="00192064">
        <w:rPr>
          <w:szCs w:val="24"/>
        </w:rPr>
        <w:t xml:space="preserve"> for which Tenant is responsible shall be completed to the latest practical date prior to such surrender.  Tenant’s obligations under this Section</w:t>
      </w:r>
      <w:r w:rsidR="00862458">
        <w:rPr>
          <w:szCs w:val="24"/>
        </w:rPr>
        <w:t> </w:t>
      </w:r>
      <w:r w:rsidR="009F4F15">
        <w:rPr>
          <w:szCs w:val="24"/>
        </w:rPr>
        <w:fldChar w:fldCharType="begin"/>
      </w:r>
      <w:r w:rsidR="00862458">
        <w:rPr>
          <w:szCs w:val="24"/>
        </w:rPr>
        <w:instrText xml:space="preserve"> REF _Ref508100531 \w \h </w:instrText>
      </w:r>
      <w:r w:rsidR="009F4F15">
        <w:rPr>
          <w:szCs w:val="24"/>
        </w:rPr>
      </w:r>
      <w:r w:rsidR="009F4F15">
        <w:rPr>
          <w:szCs w:val="24"/>
        </w:rPr>
        <w:fldChar w:fldCharType="separate"/>
      </w:r>
      <w:r w:rsidR="00862458">
        <w:rPr>
          <w:szCs w:val="24"/>
        </w:rPr>
        <w:t>21</w:t>
      </w:r>
      <w:r w:rsidR="009F4F15">
        <w:rPr>
          <w:szCs w:val="24"/>
        </w:rPr>
        <w:fldChar w:fldCharType="end"/>
      </w:r>
      <w:r w:rsidRPr="00192064">
        <w:rPr>
          <w:szCs w:val="24"/>
        </w:rPr>
        <w:t xml:space="preserve"> shall be subject to the provisions of Section</w:t>
      </w:r>
      <w:r w:rsidR="00862458">
        <w:rPr>
          <w:szCs w:val="24"/>
        </w:rPr>
        <w:t> </w:t>
      </w:r>
      <w:r w:rsidR="009F4F15">
        <w:rPr>
          <w:szCs w:val="24"/>
        </w:rPr>
        <w:fldChar w:fldCharType="begin"/>
      </w:r>
      <w:r w:rsidR="00862458">
        <w:rPr>
          <w:szCs w:val="24"/>
        </w:rPr>
        <w:instrText xml:space="preserve"> REF _Ref508100302 \w \h </w:instrText>
      </w:r>
      <w:r w:rsidR="009F4F15">
        <w:rPr>
          <w:szCs w:val="24"/>
        </w:rPr>
      </w:r>
      <w:r w:rsidR="009F4F15">
        <w:rPr>
          <w:szCs w:val="24"/>
        </w:rPr>
        <w:fldChar w:fldCharType="separate"/>
      </w:r>
      <w:r w:rsidR="00862458">
        <w:rPr>
          <w:szCs w:val="24"/>
        </w:rPr>
        <w:t>16</w:t>
      </w:r>
      <w:r w:rsidR="009F4F15">
        <w:rPr>
          <w:szCs w:val="24"/>
        </w:rPr>
        <w:fldChar w:fldCharType="end"/>
      </w:r>
      <w:r w:rsidRPr="00192064">
        <w:rPr>
          <w:szCs w:val="24"/>
        </w:rPr>
        <w:t xml:space="preserve"> relating to damages or destruction.</w:t>
      </w:r>
    </w:p>
    <w:p w:rsidR="00320873" w:rsidRPr="00192064" w:rsidRDefault="000D0525" w:rsidP="00BE439B">
      <w:pPr>
        <w:pStyle w:val="Heading2"/>
        <w:rPr>
          <w:rFonts w:cs="Times New Roman"/>
        </w:rPr>
      </w:pPr>
      <w:bookmarkStart w:id="258" w:name="_Toc480375815"/>
      <w:bookmarkStart w:id="259" w:name="_Toc480375927"/>
      <w:r w:rsidRPr="00192064">
        <w:rPr>
          <w:rFonts w:cs="Times New Roman"/>
        </w:rPr>
        <w:t>Fixtures</w:t>
      </w:r>
      <w:bookmarkEnd w:id="258"/>
      <w:bookmarkEnd w:id="259"/>
    </w:p>
    <w:p w:rsidR="00320873" w:rsidRPr="00192064" w:rsidRDefault="000D0525" w:rsidP="00BA0512">
      <w:pPr>
        <w:pStyle w:val="Heading5"/>
        <w:jc w:val="both"/>
        <w:rPr>
          <w:rFonts w:cs="Times New Roman"/>
        </w:rPr>
      </w:pPr>
      <w:r w:rsidRPr="00192064">
        <w:rPr>
          <w:rFonts w:cs="Times New Roman"/>
        </w:rPr>
        <w:t>All fixtures placed upon the Premises during the Term, other than Tenant’s trade fixtures, shall, at Landlord option, become the property of Landlord.  Movable furniture, decorations, floor covering other than hard surface bonded or adhesively fixed flooring, curtains, drapes, blinds, furnishings and trade fixtures shall remain the property of Tenant if placed on the Premises by Tenant; provided, however, if Landlord granted Tenant an allowance for improvements, installation, floor coverings, curtains, drapes, blinds or other items, such items shall at Landlord’s option become the property of Landlord, notwithstanding the installation thereof by Tenant.</w:t>
      </w:r>
    </w:p>
    <w:p w:rsidR="00320873" w:rsidRPr="00192064" w:rsidRDefault="000D0525" w:rsidP="00BA0512">
      <w:pPr>
        <w:pStyle w:val="Heading5"/>
        <w:jc w:val="both"/>
        <w:rPr>
          <w:rFonts w:cs="Times New Roman"/>
        </w:rPr>
      </w:pPr>
      <w:r w:rsidRPr="00192064">
        <w:rPr>
          <w:rFonts w:cs="Times New Roman"/>
        </w:rPr>
        <w:t xml:space="preserve">If Landlord so elects, Tenant shall remove any or all fixtures, wiring, cables, or conduit </w:t>
      </w:r>
      <w:r w:rsidR="001E4B07" w:rsidRPr="00192064">
        <w:rPr>
          <w:rFonts w:cs="Times New Roman"/>
        </w:rPr>
        <w:t>that</w:t>
      </w:r>
      <w:r w:rsidRPr="00192064">
        <w:rPr>
          <w:rFonts w:cs="Times New Roman"/>
        </w:rPr>
        <w:t xml:space="preserve"> would otherwise remain the property of Landlord, and shall repair any damage resulting from the removal.  If Tenant fails to remove such fixtures, wiring, cables, or conduit</w:t>
      </w:r>
      <w:r w:rsidR="001E4B07" w:rsidRPr="00192064">
        <w:rPr>
          <w:rFonts w:cs="Times New Roman"/>
        </w:rPr>
        <w:t>,</w:t>
      </w:r>
      <w:r w:rsidRPr="00192064">
        <w:rPr>
          <w:rFonts w:cs="Times New Roman"/>
        </w:rPr>
        <w:t xml:space="preserve"> Landlord may do so and charge the cost to Tenant with interest at the Interest Rate.  Tenant shall remove all furnishings, furniture, and trade fixtures </w:t>
      </w:r>
      <w:r w:rsidR="001E4B07" w:rsidRPr="00192064">
        <w:rPr>
          <w:rFonts w:cs="Times New Roman"/>
        </w:rPr>
        <w:t>that</w:t>
      </w:r>
      <w:r w:rsidRPr="00192064">
        <w:rPr>
          <w:rFonts w:cs="Times New Roman"/>
        </w:rPr>
        <w:t xml:space="preserve"> remain the property of Tenant and shall repair any damage resulting from the removal.  If Tenant fails to do so, this shall be an abandonment of the property, and following ten </w:t>
      </w:r>
      <w:r w:rsidR="001E4B07" w:rsidRPr="00192064">
        <w:rPr>
          <w:rFonts w:cs="Times New Roman"/>
        </w:rPr>
        <w:t xml:space="preserve">(10) </w:t>
      </w:r>
      <w:r w:rsidRPr="00192064">
        <w:rPr>
          <w:rFonts w:cs="Times New Roman"/>
        </w:rPr>
        <w:t>days’ written notice</w:t>
      </w:r>
      <w:r w:rsidR="001E4B07" w:rsidRPr="00192064">
        <w:rPr>
          <w:rFonts w:cs="Times New Roman"/>
        </w:rPr>
        <w:t>,</w:t>
      </w:r>
      <w:r w:rsidRPr="00192064">
        <w:rPr>
          <w:rFonts w:cs="Times New Roman"/>
        </w:rPr>
        <w:t xml:space="preserve"> Landlord may remove or dispose of it in any manner without liability.  Tenant shall be liable to Landlord for the cost of removal </w:t>
      </w:r>
      <w:r w:rsidR="001E4B07" w:rsidRPr="00192064">
        <w:rPr>
          <w:rFonts w:cs="Times New Roman"/>
        </w:rPr>
        <w:t xml:space="preserve">and </w:t>
      </w:r>
      <w:r w:rsidRPr="00192064">
        <w:rPr>
          <w:rFonts w:cs="Times New Roman"/>
        </w:rPr>
        <w:t>transportation to storage, with interest on all such expenses from the date of expenditure at the Interest Rate.</w:t>
      </w:r>
    </w:p>
    <w:p w:rsidR="00320873" w:rsidRPr="00192064" w:rsidRDefault="000D0525" w:rsidP="00BA0512">
      <w:pPr>
        <w:pStyle w:val="Heading5"/>
        <w:jc w:val="both"/>
        <w:rPr>
          <w:rFonts w:cs="Times New Roman"/>
        </w:rPr>
      </w:pPr>
      <w:r w:rsidRPr="00192064">
        <w:rPr>
          <w:rFonts w:cs="Times New Roman"/>
        </w:rPr>
        <w:t xml:space="preserve">The time for removal of any property or fixtures </w:t>
      </w:r>
      <w:r w:rsidR="001E4B07" w:rsidRPr="00192064">
        <w:rPr>
          <w:rFonts w:cs="Times New Roman"/>
        </w:rPr>
        <w:t>that</w:t>
      </w:r>
      <w:r w:rsidRPr="00192064">
        <w:rPr>
          <w:rFonts w:cs="Times New Roman"/>
        </w:rPr>
        <w:t xml:space="preserve"> Tenant is required to remove from the Premises upon termination shall be as follows:</w:t>
      </w:r>
    </w:p>
    <w:p w:rsidR="00320873" w:rsidRPr="00192064" w:rsidRDefault="00D646A7" w:rsidP="002F790F">
      <w:pPr>
        <w:pStyle w:val="Heading6"/>
        <w:rPr>
          <w:rFonts w:cs="Times New Roman"/>
        </w:rPr>
      </w:pPr>
      <w:r>
        <w:rPr>
          <w:rFonts w:cs="Times New Roman"/>
        </w:rPr>
        <w:t xml:space="preserve">As to all items other than those described in </w:t>
      </w:r>
      <w:r w:rsidR="00B26286">
        <w:rPr>
          <w:rFonts w:cs="Times New Roman"/>
        </w:rPr>
        <w:t>Section </w:t>
      </w:r>
      <w:r w:rsidR="009F4F15">
        <w:rPr>
          <w:rFonts w:cs="Times New Roman"/>
        </w:rPr>
        <w:fldChar w:fldCharType="begin"/>
      </w:r>
      <w:r w:rsidR="00862458">
        <w:rPr>
          <w:rFonts w:cs="Times New Roman"/>
        </w:rPr>
        <w:instrText xml:space="preserve"> REF _Ref480889459 \w \h </w:instrText>
      </w:r>
      <w:r w:rsidR="009F4F15">
        <w:rPr>
          <w:rFonts w:cs="Times New Roman"/>
        </w:rPr>
      </w:r>
      <w:r w:rsidR="009F4F15">
        <w:rPr>
          <w:rFonts w:cs="Times New Roman"/>
        </w:rPr>
        <w:fldChar w:fldCharType="separate"/>
      </w:r>
      <w:r w:rsidR="00862458">
        <w:rPr>
          <w:rFonts w:cs="Times New Roman"/>
        </w:rPr>
        <w:t>21(b)iii(2)</w:t>
      </w:r>
      <w:r w:rsidR="009F4F15">
        <w:rPr>
          <w:rFonts w:cs="Times New Roman"/>
        </w:rPr>
        <w:fldChar w:fldCharType="end"/>
      </w:r>
      <w:r>
        <w:rPr>
          <w:rFonts w:cs="Times New Roman"/>
        </w:rPr>
        <w:t xml:space="preserve"> below, o</w:t>
      </w:r>
      <w:r w:rsidR="000D0525" w:rsidRPr="00192064">
        <w:rPr>
          <w:rFonts w:cs="Times New Roman"/>
        </w:rPr>
        <w:t>n or before the date the Lease terminates because of expiration of the Term or because of a default under Section</w:t>
      </w:r>
      <w:r w:rsidR="001E4B07" w:rsidRPr="00192064">
        <w:rPr>
          <w:rFonts w:cs="Times New Roman"/>
        </w:rPr>
        <w:t> </w:t>
      </w:r>
      <w:r w:rsidR="009F4F15">
        <w:rPr>
          <w:rFonts w:cs="Times New Roman"/>
        </w:rPr>
        <w:fldChar w:fldCharType="begin"/>
      </w:r>
      <w:r w:rsidR="00862458">
        <w:rPr>
          <w:rFonts w:cs="Times New Roman"/>
        </w:rPr>
        <w:instrText xml:space="preserve"> REF _Ref508100372 \w \h </w:instrText>
      </w:r>
      <w:r w:rsidR="009F4F15">
        <w:rPr>
          <w:rFonts w:cs="Times New Roman"/>
        </w:rPr>
      </w:r>
      <w:r w:rsidR="009F4F15">
        <w:rPr>
          <w:rFonts w:cs="Times New Roman"/>
        </w:rPr>
        <w:fldChar w:fldCharType="separate"/>
      </w:r>
      <w:r w:rsidR="00862458">
        <w:rPr>
          <w:rFonts w:cs="Times New Roman"/>
        </w:rPr>
        <w:t>19</w:t>
      </w:r>
      <w:r w:rsidR="009F4F15">
        <w:rPr>
          <w:rFonts w:cs="Times New Roman"/>
        </w:rPr>
        <w:fldChar w:fldCharType="end"/>
      </w:r>
      <w:r w:rsidR="000D0525" w:rsidRPr="00192064">
        <w:rPr>
          <w:rFonts w:cs="Times New Roman"/>
        </w:rPr>
        <w:t>.</w:t>
      </w:r>
    </w:p>
    <w:p w:rsidR="00320873" w:rsidRPr="00192064" w:rsidRDefault="000D0525" w:rsidP="00BA0512">
      <w:pPr>
        <w:pStyle w:val="Heading6"/>
        <w:jc w:val="both"/>
        <w:rPr>
          <w:rFonts w:cs="Times New Roman"/>
        </w:rPr>
      </w:pPr>
      <w:bookmarkStart w:id="260" w:name="_Ref480889459"/>
      <w:r w:rsidRPr="00192064">
        <w:rPr>
          <w:rFonts w:cs="Times New Roman"/>
        </w:rPr>
        <w:t xml:space="preserve">Within ten </w:t>
      </w:r>
      <w:r w:rsidR="001E4B07" w:rsidRPr="00192064">
        <w:rPr>
          <w:rFonts w:cs="Times New Roman"/>
        </w:rPr>
        <w:t xml:space="preserve">(10) </w:t>
      </w:r>
      <w:r w:rsidRPr="00192064">
        <w:rPr>
          <w:rFonts w:cs="Times New Roman"/>
        </w:rPr>
        <w:t xml:space="preserve">days after written notice from Landlord requiring such removal where the property to be removed is a fixture </w:t>
      </w:r>
      <w:r w:rsidR="001E4B07" w:rsidRPr="00192064">
        <w:rPr>
          <w:rFonts w:cs="Times New Roman"/>
        </w:rPr>
        <w:t>that</w:t>
      </w:r>
      <w:r w:rsidRPr="00192064">
        <w:rPr>
          <w:rFonts w:cs="Times New Roman"/>
        </w:rPr>
        <w:t xml:space="preserve"> Tenant is not required to remove except after such notice by Landlord, and such date would fall after the date on which Tenant would be required to remove other property.</w:t>
      </w:r>
      <w:bookmarkEnd w:id="260"/>
    </w:p>
    <w:p w:rsidR="00320873" w:rsidRPr="00192064" w:rsidRDefault="000D0525" w:rsidP="001E4B07">
      <w:pPr>
        <w:pStyle w:val="Heading2"/>
        <w:spacing w:after="0"/>
        <w:rPr>
          <w:rFonts w:cs="Times New Roman"/>
        </w:rPr>
      </w:pPr>
      <w:bookmarkStart w:id="261" w:name="_Ref508100574"/>
      <w:bookmarkStart w:id="262" w:name="_Toc480375816"/>
      <w:bookmarkStart w:id="263" w:name="_Toc480375928"/>
      <w:r w:rsidRPr="00192064">
        <w:rPr>
          <w:rFonts w:cs="Times New Roman"/>
        </w:rPr>
        <w:t>Holdover</w:t>
      </w:r>
      <w:bookmarkEnd w:id="261"/>
      <w:bookmarkEnd w:id="262"/>
      <w:bookmarkEnd w:id="263"/>
    </w:p>
    <w:p w:rsidR="00320873" w:rsidRPr="00192064" w:rsidRDefault="000D0525" w:rsidP="00BE439B">
      <w:pPr>
        <w:spacing w:after="120"/>
        <w:rPr>
          <w:szCs w:val="24"/>
        </w:rPr>
      </w:pPr>
      <w:r w:rsidRPr="00192064">
        <w:rPr>
          <w:szCs w:val="24"/>
        </w:rPr>
        <w:t>If tenant does not vacate the Premises at the time required, Landlord shall have the option to treat Tenant as a tenant from month</w:t>
      </w:r>
      <w:r w:rsidR="001E4B07" w:rsidRPr="00192064">
        <w:rPr>
          <w:szCs w:val="24"/>
        </w:rPr>
        <w:t xml:space="preserve"> </w:t>
      </w:r>
      <w:r w:rsidRPr="00192064">
        <w:rPr>
          <w:szCs w:val="24"/>
        </w:rPr>
        <w:t>to</w:t>
      </w:r>
      <w:r w:rsidR="001E4B07" w:rsidRPr="00192064">
        <w:rPr>
          <w:szCs w:val="24"/>
        </w:rPr>
        <w:t xml:space="preserve"> </w:t>
      </w:r>
      <w:r w:rsidRPr="00192064">
        <w:rPr>
          <w:szCs w:val="24"/>
        </w:rPr>
        <w:t xml:space="preserve">month, </w:t>
      </w:r>
      <w:r w:rsidR="00CF15DA">
        <w:rPr>
          <w:szCs w:val="24"/>
        </w:rPr>
        <w:t xml:space="preserve">or a tenant at sufferance, </w:t>
      </w:r>
      <w:r w:rsidRPr="00192064">
        <w:rPr>
          <w:szCs w:val="24"/>
        </w:rPr>
        <w:t>subject to all the provisions of this Lease</w:t>
      </w:r>
      <w:r w:rsidR="001E4B07" w:rsidRPr="00192064">
        <w:rPr>
          <w:szCs w:val="24"/>
        </w:rPr>
        <w:t>,</w:t>
      </w:r>
      <w:r w:rsidRPr="00192064">
        <w:rPr>
          <w:szCs w:val="24"/>
        </w:rPr>
        <w:t xml:space="preserve"> except the provision for the Term, and except the Base Rent provided herein shall double during the period of the </w:t>
      </w:r>
      <w:r w:rsidR="00CF15DA">
        <w:rPr>
          <w:szCs w:val="24"/>
        </w:rPr>
        <w:t>holdover</w:t>
      </w:r>
      <w:r w:rsidRPr="00192064">
        <w:rPr>
          <w:szCs w:val="24"/>
        </w:rPr>
        <w:t>.  Failure of Tenant to remove fixtures, furniture, furnishings or trade fixtures or to repair any damage caused by such removal</w:t>
      </w:r>
      <w:r w:rsidR="001E4B07" w:rsidRPr="00192064">
        <w:rPr>
          <w:szCs w:val="24"/>
        </w:rPr>
        <w:t xml:space="preserve"> that</w:t>
      </w:r>
      <w:r w:rsidRPr="00192064">
        <w:rPr>
          <w:szCs w:val="24"/>
        </w:rPr>
        <w:t xml:space="preserve"> Tenant is required to remove and repair under this Lease shall constitute a </w:t>
      </w:r>
      <w:r w:rsidR="00CF15DA">
        <w:rPr>
          <w:szCs w:val="24"/>
        </w:rPr>
        <w:t>holdover under</w:t>
      </w:r>
      <w:r w:rsidRPr="00192064">
        <w:rPr>
          <w:szCs w:val="24"/>
        </w:rPr>
        <w:t xml:space="preserve"> this Sectio</w:t>
      </w:r>
      <w:r w:rsidR="00862458">
        <w:rPr>
          <w:szCs w:val="24"/>
        </w:rPr>
        <w:t>n </w:t>
      </w:r>
      <w:r w:rsidR="009F4F15">
        <w:rPr>
          <w:szCs w:val="24"/>
        </w:rPr>
        <w:fldChar w:fldCharType="begin"/>
      </w:r>
      <w:r w:rsidR="00862458">
        <w:rPr>
          <w:szCs w:val="24"/>
        </w:rPr>
        <w:instrText xml:space="preserve"> REF _Ref508100574 \w \h </w:instrText>
      </w:r>
      <w:r w:rsidR="009F4F15">
        <w:rPr>
          <w:szCs w:val="24"/>
        </w:rPr>
      </w:r>
      <w:r w:rsidR="009F4F15">
        <w:rPr>
          <w:szCs w:val="24"/>
        </w:rPr>
        <w:fldChar w:fldCharType="separate"/>
      </w:r>
      <w:r w:rsidR="00862458">
        <w:rPr>
          <w:szCs w:val="24"/>
        </w:rPr>
        <w:t>21(c)</w:t>
      </w:r>
      <w:r w:rsidR="009F4F15">
        <w:rPr>
          <w:szCs w:val="24"/>
        </w:rPr>
        <w:fldChar w:fldCharType="end"/>
      </w:r>
      <w:r w:rsidRPr="00192064">
        <w:rPr>
          <w:szCs w:val="24"/>
        </w:rPr>
        <w:t>.</w:t>
      </w:r>
    </w:p>
    <w:p w:rsidR="00320873" w:rsidRPr="00192064" w:rsidRDefault="000D0525" w:rsidP="00BE439B">
      <w:pPr>
        <w:pStyle w:val="Heading1"/>
        <w:rPr>
          <w:rFonts w:cs="Times New Roman"/>
        </w:rPr>
      </w:pPr>
      <w:bookmarkStart w:id="264" w:name="_Ref508100500"/>
      <w:bookmarkStart w:id="265" w:name="_Ref508100627"/>
      <w:bookmarkStart w:id="266" w:name="_Toc480375817"/>
      <w:bookmarkStart w:id="267" w:name="_Toc480375929"/>
      <w:bookmarkStart w:id="268" w:name="_Toc480375993"/>
      <w:bookmarkStart w:id="269" w:name="_Toc485032129"/>
      <w:r w:rsidRPr="00192064">
        <w:rPr>
          <w:rFonts w:cs="Times New Roman"/>
        </w:rPr>
        <w:lastRenderedPageBreak/>
        <w:t>ASSIGNMENT AND SUBLETTING</w:t>
      </w:r>
      <w:bookmarkEnd w:id="264"/>
      <w:bookmarkEnd w:id="265"/>
      <w:bookmarkEnd w:id="266"/>
      <w:bookmarkEnd w:id="267"/>
      <w:bookmarkEnd w:id="268"/>
      <w:bookmarkEnd w:id="269"/>
    </w:p>
    <w:p w:rsidR="00320873" w:rsidRPr="00192064" w:rsidRDefault="000D0525" w:rsidP="001E4B07">
      <w:pPr>
        <w:pStyle w:val="Heading2"/>
        <w:spacing w:after="0"/>
        <w:rPr>
          <w:rFonts w:cs="Times New Roman"/>
        </w:rPr>
      </w:pPr>
      <w:bookmarkStart w:id="270" w:name="_Toc480375818"/>
      <w:bookmarkStart w:id="271" w:name="_Toc480375930"/>
      <w:r w:rsidRPr="00192064">
        <w:rPr>
          <w:rFonts w:cs="Times New Roman"/>
        </w:rPr>
        <w:t>Landlord’s Consent</w:t>
      </w:r>
      <w:bookmarkEnd w:id="270"/>
      <w:bookmarkEnd w:id="271"/>
    </w:p>
    <w:p w:rsidR="00320873" w:rsidRPr="00192064" w:rsidRDefault="000D0525" w:rsidP="00BE439B">
      <w:pPr>
        <w:spacing w:after="120"/>
        <w:rPr>
          <w:szCs w:val="24"/>
        </w:rPr>
      </w:pPr>
      <w:r w:rsidRPr="00192064">
        <w:rPr>
          <w:szCs w:val="24"/>
        </w:rPr>
        <w:t>Tenant shall not, either voluntarily or by operation of law, sell, assign, or transfer this Lease or sublet the Premises or any part thereof, or assign any right to use the Premises or any part thereof (each a “Transfer”) without the prior written consent of Landlord, which consent shall not be unreasonably withheld, and any attempt to do so without such prior written consent shall be void and, at Landlord’s option, shall terminate this Lease.  If Tenant requests Landlord’s consent to any Transfer, Tenant shall promptly provide Landlord with a copy of the proposed agreement between Tenant and its proposed transferee and with all such other information concerning the business and financial affairs of such proposed transferee as Landlord may request.  Landlord may withhold such consent unless the proposed transferee (i) is satisfactory to Landlord as to credit, managerial experience, net worth, character</w:t>
      </w:r>
      <w:r w:rsidR="001E4B07" w:rsidRPr="00192064">
        <w:rPr>
          <w:szCs w:val="24"/>
        </w:rPr>
        <w:t>,</w:t>
      </w:r>
      <w:r w:rsidRPr="00192064">
        <w:rPr>
          <w:szCs w:val="24"/>
        </w:rPr>
        <w:t xml:space="preserve"> and business or professional standing, (ii) is a person or entity whose possession of the Premises would not be inconsistent with Landlord’s commitments with other tenants or with the mix of uses Landlord desires at the Property, (iii) will occupy the Premises solely for the use authorized under this Lease, (iv) expressly assumes and agrees in writing to be bound by and directly responsible for all Tenant’s obligations hereunder, (v) will conduct a business </w:t>
      </w:r>
      <w:r w:rsidR="001E4B07" w:rsidRPr="00192064">
        <w:rPr>
          <w:szCs w:val="24"/>
        </w:rPr>
        <w:t>that</w:t>
      </w:r>
      <w:r w:rsidRPr="00192064">
        <w:rPr>
          <w:szCs w:val="24"/>
        </w:rPr>
        <w:t xml:space="preserve"> does not adversely impact the use of the Property’s common areas, and (vi) will conduct its business in the Premises in such a manner so that the Percentage Rent payable to Landlord under this Lease will not likely be less than the Percentage Rent </w:t>
      </w:r>
      <w:r w:rsidR="001E4B07" w:rsidRPr="00192064">
        <w:rPr>
          <w:szCs w:val="24"/>
        </w:rPr>
        <w:t>that</w:t>
      </w:r>
      <w:r w:rsidRPr="00192064">
        <w:rPr>
          <w:szCs w:val="24"/>
        </w:rPr>
        <w:t xml:space="preserve"> would have been payable to Landlord had there been no Transfer.  Landlord’s consent to any such Transfer shall in no event release Tenant from its liabilities or obligations hereunder, including any renewal term, nor relieve Tenant from the requirement of obtaining Landlord’s prior written consent to any further Transfer.  Landlord’s acceptance of rent from any other person shall not be deemed to be a waiver by Landlord of any provision of this Lease or a consent to any Transfer.  No modification, amendment, assignment, or sublease shall release Tenant, any assignee, or any guarantor of its liabilities or obligations under this Lease.</w:t>
      </w:r>
    </w:p>
    <w:p w:rsidR="00320873" w:rsidRPr="00192064" w:rsidRDefault="000D0525" w:rsidP="00BE439B">
      <w:pPr>
        <w:pStyle w:val="Heading2"/>
        <w:rPr>
          <w:rFonts w:cs="Times New Roman"/>
        </w:rPr>
      </w:pPr>
      <w:bookmarkStart w:id="272" w:name="_Toc480375819"/>
      <w:bookmarkStart w:id="273" w:name="_Toc480375931"/>
      <w:r w:rsidRPr="00192064">
        <w:rPr>
          <w:rFonts w:cs="Times New Roman"/>
        </w:rPr>
        <w:t>Payment to Landlord and Termination of Lease</w:t>
      </w:r>
      <w:bookmarkEnd w:id="272"/>
      <w:bookmarkEnd w:id="273"/>
    </w:p>
    <w:p w:rsidR="00320873" w:rsidRPr="00192064" w:rsidRDefault="00CF15DA" w:rsidP="00BA0512">
      <w:pPr>
        <w:pStyle w:val="Heading5"/>
        <w:jc w:val="both"/>
        <w:rPr>
          <w:rFonts w:cs="Times New Roman"/>
        </w:rPr>
      </w:pPr>
      <w:r>
        <w:rPr>
          <w:rFonts w:cs="Times New Roman"/>
        </w:rPr>
        <w:t>Upon submitting a request for Landlord’s consent to a Transfer, Tenant shall pay to Landlord</w:t>
      </w:r>
      <w:r w:rsidR="000D0525" w:rsidRPr="00192064">
        <w:rPr>
          <w:rFonts w:cs="Times New Roman"/>
        </w:rPr>
        <w:t xml:space="preserve">, as a condition to its consideration of any </w:t>
      </w:r>
      <w:r>
        <w:rPr>
          <w:rFonts w:cs="Times New Roman"/>
        </w:rPr>
        <w:t xml:space="preserve">such </w:t>
      </w:r>
      <w:r w:rsidR="000D0525" w:rsidRPr="00192064">
        <w:rPr>
          <w:rFonts w:cs="Times New Roman"/>
        </w:rPr>
        <w:t xml:space="preserve">request a fee in the amount of </w:t>
      </w:r>
      <w:r w:rsidR="001E4B07" w:rsidRPr="00192064">
        <w:rPr>
          <w:rFonts w:cs="Times New Roman"/>
        </w:rPr>
        <w:t>Seven Hundred Fifty and No/100 Dollars (</w:t>
      </w:r>
      <w:r w:rsidR="000D0525" w:rsidRPr="00192064">
        <w:rPr>
          <w:rFonts w:cs="Times New Roman"/>
        </w:rPr>
        <w:t>$750.00</w:t>
      </w:r>
      <w:r w:rsidR="001E4B07" w:rsidRPr="00192064">
        <w:rPr>
          <w:rFonts w:cs="Times New Roman"/>
        </w:rPr>
        <w:t>)</w:t>
      </w:r>
      <w:r w:rsidR="000D0525" w:rsidRPr="00192064">
        <w:rPr>
          <w:rFonts w:cs="Times New Roman"/>
        </w:rPr>
        <w:t xml:space="preserve"> to cover Landlord’s administrative expenses</w:t>
      </w:r>
      <w:r>
        <w:rPr>
          <w:rFonts w:cs="Times New Roman"/>
        </w:rPr>
        <w:t>, which fee shall be</w:t>
      </w:r>
      <w:r w:rsidR="000D0525" w:rsidRPr="00192064">
        <w:rPr>
          <w:rFonts w:cs="Times New Roman"/>
        </w:rPr>
        <w:t xml:space="preserve"> </w:t>
      </w:r>
      <w:r w:rsidRPr="00192064">
        <w:rPr>
          <w:rFonts w:cs="Times New Roman"/>
        </w:rPr>
        <w:t>retained by Landlord, regardless of whether such consent is granted.</w:t>
      </w:r>
      <w:r>
        <w:rPr>
          <w:rFonts w:cs="Times New Roman"/>
        </w:rPr>
        <w:t xml:space="preserve">  </w:t>
      </w:r>
      <w:r w:rsidR="00BA0512" w:rsidRPr="00192064">
        <w:rPr>
          <w:rFonts w:cs="Times New Roman"/>
        </w:rPr>
        <w:t xml:space="preserve">Tenant shall also be responsible to promptly pay all Landlord’s reasonable legal fees and expenses </w:t>
      </w:r>
      <w:r w:rsidR="000D0525" w:rsidRPr="00192064">
        <w:rPr>
          <w:rFonts w:cs="Times New Roman"/>
        </w:rPr>
        <w:t xml:space="preserve">in connection </w:t>
      </w:r>
      <w:r>
        <w:rPr>
          <w:rFonts w:cs="Times New Roman"/>
        </w:rPr>
        <w:t>with any Transfer request, regardless of whether Landlord’s consent is given.</w:t>
      </w:r>
    </w:p>
    <w:p w:rsidR="00320873" w:rsidRPr="00192064" w:rsidRDefault="000D0525" w:rsidP="00BA0512">
      <w:pPr>
        <w:pStyle w:val="Heading5"/>
        <w:jc w:val="both"/>
        <w:rPr>
          <w:rFonts w:cs="Times New Roman"/>
        </w:rPr>
      </w:pPr>
      <w:r w:rsidRPr="00192064">
        <w:rPr>
          <w:rFonts w:cs="Times New Roman"/>
        </w:rPr>
        <w:t xml:space="preserve">If any such proposed Transfer provides for the payment of, or if Tenant otherwise receives, rent, additional rent, or other consideration for such Transfer </w:t>
      </w:r>
      <w:r w:rsidR="00C74E96" w:rsidRPr="00192064">
        <w:rPr>
          <w:rFonts w:cs="Times New Roman"/>
        </w:rPr>
        <w:t xml:space="preserve"> that </w:t>
      </w:r>
      <w:r w:rsidRPr="00192064">
        <w:rPr>
          <w:rFonts w:cs="Times New Roman"/>
        </w:rPr>
        <w:t>is in excess of the Rent and all other amounts Tenant is required to pay under this Lease (regardless of whether such excess is payable on a lump</w:t>
      </w:r>
      <w:r w:rsidR="00B97254" w:rsidRPr="00192064">
        <w:rPr>
          <w:rFonts w:cs="Times New Roman"/>
        </w:rPr>
        <w:t>-</w:t>
      </w:r>
      <w:r w:rsidRPr="00192064">
        <w:rPr>
          <w:rFonts w:cs="Times New Roman"/>
        </w:rPr>
        <w:t xml:space="preserve">sum basis or over a term), then in the event Landlord grants its consent to such proposed Transfer, Tenant shall pay Landlord </w:t>
      </w:r>
      <w:r w:rsidR="00CF15DA">
        <w:rPr>
          <w:rFonts w:cs="Times New Roman"/>
        </w:rPr>
        <w:t xml:space="preserve">fifty percent (50%) of </w:t>
      </w:r>
      <w:r w:rsidRPr="00192064">
        <w:rPr>
          <w:rFonts w:cs="Times New Roman"/>
        </w:rPr>
        <w:t>the amount of such excess as it is received by Tenant.  Any violation of this paragraph shall be deemed a material and noncurable breach of this Lease.</w:t>
      </w:r>
    </w:p>
    <w:p w:rsidR="00320873" w:rsidRPr="00192064" w:rsidRDefault="000D0525" w:rsidP="00BA0512">
      <w:pPr>
        <w:pStyle w:val="Heading5"/>
        <w:jc w:val="both"/>
        <w:rPr>
          <w:rFonts w:cs="Times New Roman"/>
        </w:rPr>
      </w:pPr>
      <w:r w:rsidRPr="00192064">
        <w:rPr>
          <w:rFonts w:cs="Times New Roman"/>
        </w:rPr>
        <w:t>If Tenant proposes a sublease or assignment, Landlord shall have the option to terminate this Lease and deal directly with the proposed sublessee, assignee, or any third party with regard to the Premises.</w:t>
      </w:r>
    </w:p>
    <w:p w:rsidR="00320873" w:rsidRPr="00192064" w:rsidRDefault="000D0525" w:rsidP="00BA0512">
      <w:pPr>
        <w:pStyle w:val="Heading5"/>
        <w:jc w:val="both"/>
        <w:rPr>
          <w:rFonts w:cs="Times New Roman"/>
        </w:rPr>
      </w:pPr>
      <w:r w:rsidRPr="00192064">
        <w:rPr>
          <w:rFonts w:cs="Times New Roman"/>
        </w:rPr>
        <w:t xml:space="preserve">If Tenant is a corporation, an unincorporated association, a partnership, a limited partnership, or a limited liability company, the transfer, assignment or hypothecation of any stock or interest in such entity in the aggregate in excess of </w:t>
      </w:r>
      <w:r w:rsidR="00C74E96" w:rsidRPr="00192064">
        <w:rPr>
          <w:rFonts w:cs="Times New Roman"/>
        </w:rPr>
        <w:t>twenty</w:t>
      </w:r>
      <w:r w:rsidR="00B97254" w:rsidRPr="00192064">
        <w:rPr>
          <w:rFonts w:cs="Times New Roman"/>
        </w:rPr>
        <w:t>-</w:t>
      </w:r>
      <w:r w:rsidR="00C74E96" w:rsidRPr="00192064">
        <w:rPr>
          <w:rFonts w:cs="Times New Roman"/>
        </w:rPr>
        <w:t>five percent (</w:t>
      </w:r>
      <w:r w:rsidRPr="00192064">
        <w:rPr>
          <w:rFonts w:cs="Times New Roman"/>
        </w:rPr>
        <w:t>25%</w:t>
      </w:r>
      <w:r w:rsidR="00C74E96" w:rsidRPr="00192064">
        <w:rPr>
          <w:rFonts w:cs="Times New Roman"/>
        </w:rPr>
        <w:t>)</w:t>
      </w:r>
      <w:r w:rsidR="00510FB9">
        <w:rPr>
          <w:rFonts w:cs="Times New Roman"/>
        </w:rPr>
        <w:t>, or any change in control of the Tenant,</w:t>
      </w:r>
      <w:r w:rsidRPr="00192064">
        <w:rPr>
          <w:rFonts w:cs="Times New Roman"/>
        </w:rPr>
        <w:t xml:space="preserve"> shall be deemed a Transfer of this Lease within the meaning and provisions of this Section</w:t>
      </w:r>
      <w:r w:rsidR="00862458">
        <w:rPr>
          <w:rFonts w:cs="Times New Roman"/>
        </w:rPr>
        <w:t> </w:t>
      </w:r>
      <w:r w:rsidR="009F4F15">
        <w:rPr>
          <w:rFonts w:cs="Times New Roman"/>
        </w:rPr>
        <w:fldChar w:fldCharType="begin"/>
      </w:r>
      <w:r w:rsidR="00862458">
        <w:rPr>
          <w:rFonts w:cs="Times New Roman"/>
        </w:rPr>
        <w:instrText xml:space="preserve"> REF _Ref508100500 \w \h </w:instrText>
      </w:r>
      <w:r w:rsidR="009F4F15">
        <w:rPr>
          <w:rFonts w:cs="Times New Roman"/>
        </w:rPr>
      </w:r>
      <w:r w:rsidR="009F4F15">
        <w:rPr>
          <w:rFonts w:cs="Times New Roman"/>
        </w:rPr>
        <w:fldChar w:fldCharType="separate"/>
      </w:r>
      <w:r w:rsidR="00862458">
        <w:rPr>
          <w:rFonts w:cs="Times New Roman"/>
        </w:rPr>
        <w:t>22</w:t>
      </w:r>
      <w:r w:rsidR="009F4F15">
        <w:rPr>
          <w:rFonts w:cs="Times New Roman"/>
        </w:rPr>
        <w:fldChar w:fldCharType="end"/>
      </w:r>
      <w:r w:rsidRPr="00192064">
        <w:rPr>
          <w:rFonts w:cs="Times New Roman"/>
        </w:rPr>
        <w:t>.</w:t>
      </w:r>
    </w:p>
    <w:p w:rsidR="00320873" w:rsidRPr="00192064" w:rsidRDefault="000D0525" w:rsidP="00C74E96">
      <w:pPr>
        <w:pStyle w:val="Heading1"/>
        <w:spacing w:after="0"/>
        <w:rPr>
          <w:rFonts w:cs="Times New Roman"/>
        </w:rPr>
      </w:pPr>
      <w:bookmarkStart w:id="274" w:name="_Ref508100391"/>
      <w:bookmarkStart w:id="275" w:name="_Ref508100643"/>
      <w:bookmarkStart w:id="276" w:name="_Toc480375820"/>
      <w:bookmarkStart w:id="277" w:name="_Toc480375932"/>
      <w:bookmarkStart w:id="278" w:name="_Toc480375994"/>
      <w:bookmarkStart w:id="279" w:name="_Toc485032130"/>
      <w:r w:rsidRPr="00192064">
        <w:rPr>
          <w:rFonts w:cs="Times New Roman"/>
        </w:rPr>
        <w:t>SUBORDINATION</w:t>
      </w:r>
      <w:bookmarkEnd w:id="274"/>
      <w:bookmarkEnd w:id="275"/>
      <w:bookmarkEnd w:id="276"/>
      <w:bookmarkEnd w:id="277"/>
      <w:bookmarkEnd w:id="278"/>
      <w:bookmarkEnd w:id="279"/>
    </w:p>
    <w:p w:rsidR="00320873" w:rsidRPr="00192064" w:rsidRDefault="000D0525" w:rsidP="00BE439B">
      <w:pPr>
        <w:spacing w:after="120"/>
        <w:rPr>
          <w:szCs w:val="24"/>
        </w:rPr>
      </w:pPr>
      <w:r w:rsidRPr="00192064">
        <w:rPr>
          <w:szCs w:val="24"/>
        </w:rPr>
        <w:t>Tenant’s interest hereunder shall be subject and subordinate to all mortgages, trust deeds, and other financing and security instruments in place upon the Commencement Date or placed on the Premises by Landlord from time to time (hereafter “Mortgage”), except that no assignment or transfer of Landlord’s rights hereunder to a lending institution as collateral security in connection with a Mortgage shall affect Tenant’s right to possession, use, and occupancy of the Premises so long as Tenant shall not be in default under any of the terms and conditions of this Lease.  The provisions of this Section</w:t>
      </w:r>
      <w:r w:rsidR="00862458">
        <w:rPr>
          <w:szCs w:val="24"/>
        </w:rPr>
        <w:t> </w:t>
      </w:r>
      <w:r w:rsidR="009F4F15">
        <w:rPr>
          <w:szCs w:val="24"/>
        </w:rPr>
        <w:fldChar w:fldCharType="begin"/>
      </w:r>
      <w:r w:rsidR="00862458">
        <w:rPr>
          <w:szCs w:val="24"/>
        </w:rPr>
        <w:instrText xml:space="preserve"> REF _Ref508100391 \w \h </w:instrText>
      </w:r>
      <w:r w:rsidR="009F4F15">
        <w:rPr>
          <w:szCs w:val="24"/>
        </w:rPr>
      </w:r>
      <w:r w:rsidR="009F4F15">
        <w:rPr>
          <w:szCs w:val="24"/>
        </w:rPr>
        <w:fldChar w:fldCharType="separate"/>
      </w:r>
      <w:r w:rsidR="00862458">
        <w:rPr>
          <w:szCs w:val="24"/>
        </w:rPr>
        <w:t>23</w:t>
      </w:r>
      <w:r w:rsidR="009F4F15">
        <w:rPr>
          <w:szCs w:val="24"/>
        </w:rPr>
        <w:fldChar w:fldCharType="end"/>
      </w:r>
      <w:r w:rsidRPr="00192064">
        <w:rPr>
          <w:szCs w:val="24"/>
        </w:rPr>
        <w:t xml:space="preserve"> shall be self</w:t>
      </w:r>
      <w:r w:rsidR="00B97254" w:rsidRPr="00192064">
        <w:rPr>
          <w:szCs w:val="24"/>
        </w:rPr>
        <w:t>-</w:t>
      </w:r>
      <w:r w:rsidRPr="00192064">
        <w:rPr>
          <w:szCs w:val="24"/>
        </w:rPr>
        <w:t xml:space="preserve">operating.  Nevertheless, Tenant agrees to execute, acknowledge and deliver </w:t>
      </w:r>
      <w:r w:rsidRPr="00192064">
        <w:rPr>
          <w:szCs w:val="24"/>
        </w:rPr>
        <w:lastRenderedPageBreak/>
        <w:t xml:space="preserve">to Landlord within ten </w:t>
      </w:r>
      <w:r w:rsidR="00C74E96" w:rsidRPr="00192064">
        <w:rPr>
          <w:szCs w:val="24"/>
        </w:rPr>
        <w:t xml:space="preserve">(10) </w:t>
      </w:r>
      <w:r w:rsidRPr="00192064">
        <w:rPr>
          <w:szCs w:val="24"/>
        </w:rPr>
        <w:t xml:space="preserve">days after Landlord’s written request, an instrument in recordable form </w:t>
      </w:r>
      <w:r w:rsidR="00C74E96" w:rsidRPr="00192064">
        <w:rPr>
          <w:szCs w:val="24"/>
        </w:rPr>
        <w:t>that</w:t>
      </w:r>
      <w:r w:rsidRPr="00192064">
        <w:rPr>
          <w:szCs w:val="24"/>
        </w:rPr>
        <w:t xml:space="preserve"> expressly subordinates Tenant’s interest hereunder to the interests of the holder of any Mortgage, and </w:t>
      </w:r>
      <w:r w:rsidR="00C74E96" w:rsidRPr="00192064">
        <w:rPr>
          <w:szCs w:val="24"/>
        </w:rPr>
        <w:t>that</w:t>
      </w:r>
      <w:r w:rsidRPr="00192064">
        <w:rPr>
          <w:szCs w:val="24"/>
        </w:rPr>
        <w:t xml:space="preserve"> includes any other reasonable provisions requested by the holder or prospective holder of any Mortgage.  At Landlord’s request, Tenant agrees to sign an authorization for Landlord to conduct a check of Tenant’s credit as requested by Landlord from time to time.</w:t>
      </w:r>
    </w:p>
    <w:p w:rsidR="00320873" w:rsidRPr="00192064" w:rsidRDefault="000D0525" w:rsidP="00C74E96">
      <w:pPr>
        <w:pStyle w:val="Heading1"/>
        <w:spacing w:after="0"/>
        <w:rPr>
          <w:rFonts w:cs="Times New Roman"/>
        </w:rPr>
      </w:pPr>
      <w:bookmarkStart w:id="280" w:name="_Toc480375821"/>
      <w:bookmarkStart w:id="281" w:name="_Toc480375933"/>
      <w:bookmarkStart w:id="282" w:name="_Toc480375995"/>
      <w:bookmarkStart w:id="283" w:name="_Toc485032131"/>
      <w:r w:rsidRPr="00192064">
        <w:rPr>
          <w:rFonts w:cs="Times New Roman"/>
        </w:rPr>
        <w:t>TRANSFER OF THE PROPERTY</w:t>
      </w:r>
      <w:bookmarkEnd w:id="280"/>
      <w:bookmarkEnd w:id="281"/>
      <w:bookmarkEnd w:id="282"/>
      <w:bookmarkEnd w:id="283"/>
    </w:p>
    <w:p w:rsidR="00320873" w:rsidRPr="00192064" w:rsidRDefault="000D0525" w:rsidP="00BA0512">
      <w:pPr>
        <w:spacing w:after="120"/>
        <w:jc w:val="left"/>
        <w:rPr>
          <w:szCs w:val="24"/>
        </w:rPr>
      </w:pPr>
      <w:r w:rsidRPr="00192064">
        <w:rPr>
          <w:szCs w:val="24"/>
        </w:rPr>
        <w:t>If the Property is sold or otherwise transferred by Landlord or any successor to Landlord, Tenant shall attorn to the purchaser or transferee and recognize it as the landlord under this Lease, and, provided the purchaser or transferee assumes all obligations under this Lease thereafter accruing, the transferor shall have no further liability hereunder.</w:t>
      </w:r>
    </w:p>
    <w:p w:rsidR="00320873" w:rsidRPr="00192064" w:rsidRDefault="000D0525" w:rsidP="00C74E96">
      <w:pPr>
        <w:pStyle w:val="Heading1"/>
        <w:spacing w:after="0"/>
        <w:rPr>
          <w:rFonts w:cs="Times New Roman"/>
        </w:rPr>
      </w:pPr>
      <w:bookmarkStart w:id="284" w:name="_Ref508100403"/>
      <w:bookmarkStart w:id="285" w:name="_Toc480375822"/>
      <w:bookmarkStart w:id="286" w:name="_Toc480375934"/>
      <w:bookmarkStart w:id="287" w:name="_Toc480375996"/>
      <w:bookmarkStart w:id="288" w:name="_Toc485032132"/>
      <w:r w:rsidRPr="00192064">
        <w:rPr>
          <w:rFonts w:cs="Times New Roman"/>
        </w:rPr>
        <w:t>ESTOPPEL CERTIFICATE</w:t>
      </w:r>
      <w:bookmarkEnd w:id="284"/>
      <w:bookmarkEnd w:id="285"/>
      <w:bookmarkEnd w:id="286"/>
      <w:bookmarkEnd w:id="287"/>
      <w:bookmarkEnd w:id="288"/>
    </w:p>
    <w:p w:rsidR="00320873" w:rsidRPr="00192064" w:rsidRDefault="000D0525" w:rsidP="00BE439B">
      <w:pPr>
        <w:spacing w:after="120"/>
        <w:rPr>
          <w:szCs w:val="24"/>
        </w:rPr>
      </w:pPr>
      <w:r w:rsidRPr="00192064">
        <w:rPr>
          <w:szCs w:val="24"/>
        </w:rPr>
        <w:t xml:space="preserve">Tenant shall from time to time, upon not less than ten </w:t>
      </w:r>
      <w:r w:rsidR="00C74E96" w:rsidRPr="00192064">
        <w:rPr>
          <w:szCs w:val="24"/>
        </w:rPr>
        <w:t xml:space="preserve">(10) </w:t>
      </w:r>
      <w:r w:rsidRPr="00192064">
        <w:rPr>
          <w:szCs w:val="24"/>
        </w:rPr>
        <w:t>days’ prior notice, submit to Landlord, or to any person designated by Landlord, a statement in writing, in the form submitted to Tenant by Landlord, certifying that this Lease is unmodified and in full force and effect (or if there have been modifications, identifying the same by the date thereof and specifying the nature thereof), that to the knowledge of Tenant no uncured default exists hereunder (or if such uncured default does exist, specifying the same), the dates to which the Rent and other sums and charges payable hereunder have been paid, that Tenant has no claims against Landlord and no defenses or offsets to rental except for the continuing obligations under this Lease (or if Tenant has any such claims, defenses, or offsets, specifying the same), and any other information concerning this Lease as Landlord reasonably requests.</w:t>
      </w:r>
    </w:p>
    <w:p w:rsidR="00320873" w:rsidRPr="00192064" w:rsidRDefault="000D0525" w:rsidP="00C74E96">
      <w:pPr>
        <w:pStyle w:val="Heading1"/>
        <w:spacing w:after="0"/>
        <w:rPr>
          <w:rFonts w:cs="Times New Roman"/>
        </w:rPr>
      </w:pPr>
      <w:bookmarkStart w:id="289" w:name="_Toc480375823"/>
      <w:bookmarkStart w:id="290" w:name="_Toc480375935"/>
      <w:bookmarkStart w:id="291" w:name="_Toc480375997"/>
      <w:bookmarkStart w:id="292" w:name="_Toc485032133"/>
      <w:r w:rsidRPr="00192064">
        <w:rPr>
          <w:rFonts w:cs="Times New Roman"/>
        </w:rPr>
        <w:t>PERFORMANCE BY LANDLORD</w:t>
      </w:r>
      <w:bookmarkEnd w:id="289"/>
      <w:bookmarkEnd w:id="290"/>
      <w:bookmarkEnd w:id="291"/>
      <w:bookmarkEnd w:id="292"/>
    </w:p>
    <w:p w:rsidR="00320873" w:rsidRPr="00192064" w:rsidRDefault="000D0525" w:rsidP="00BE439B">
      <w:pPr>
        <w:spacing w:after="120"/>
        <w:rPr>
          <w:szCs w:val="24"/>
        </w:rPr>
      </w:pPr>
      <w:r w:rsidRPr="00192064">
        <w:rPr>
          <w:szCs w:val="24"/>
        </w:rPr>
        <w:t>Landlord shall not be deemed in default for the nonperformance or for any interruption or delay in performance of any of the terms, covenants, and conditions of this Lease if the same shall be due to any labor dispute, strike, lockout, civil commotion, or like operation, invasion, rebellion, hostilities, military or usurped power, sabotage, governmental regulations or controls, inability to obtain labor, services or materials, through acts of God, or other cause beyond the reasonable control of Landlord, providing such cause is not due to the willful act or neglect of Landlord.</w:t>
      </w:r>
    </w:p>
    <w:p w:rsidR="00320873" w:rsidRPr="00192064" w:rsidRDefault="000D0525" w:rsidP="00C74E96">
      <w:pPr>
        <w:pStyle w:val="Heading1"/>
        <w:spacing w:after="0"/>
        <w:rPr>
          <w:rFonts w:cs="Times New Roman"/>
        </w:rPr>
      </w:pPr>
      <w:bookmarkStart w:id="293" w:name="_Toc480375824"/>
      <w:bookmarkStart w:id="294" w:name="_Toc480375936"/>
      <w:bookmarkStart w:id="295" w:name="_Toc480375998"/>
      <w:bookmarkStart w:id="296" w:name="_Toc485032134"/>
      <w:r w:rsidRPr="00192064">
        <w:rPr>
          <w:rFonts w:cs="Times New Roman"/>
        </w:rPr>
        <w:t>LANDLORD’S RIGHT TO CURE DEFAULT</w:t>
      </w:r>
      <w:bookmarkEnd w:id="293"/>
      <w:bookmarkEnd w:id="294"/>
      <w:bookmarkEnd w:id="295"/>
      <w:bookmarkEnd w:id="296"/>
    </w:p>
    <w:p w:rsidR="00320873" w:rsidRPr="00192064" w:rsidRDefault="000D0525" w:rsidP="00BE439B">
      <w:pPr>
        <w:spacing w:after="120"/>
        <w:rPr>
          <w:szCs w:val="24"/>
        </w:rPr>
      </w:pPr>
      <w:r w:rsidRPr="00192064">
        <w:rPr>
          <w:szCs w:val="24"/>
        </w:rPr>
        <w:t xml:space="preserve">If Tenant shall fail to perform any of the covenants or obligations to be performed by Tenant, Landlord, in addition to all other remedies provided herein, shall have the option (but not the obligation) to cure such failure to perform after </w:t>
      </w:r>
      <w:r w:rsidR="00C74E96" w:rsidRPr="00192064">
        <w:rPr>
          <w:szCs w:val="24"/>
        </w:rPr>
        <w:t>fifteen (</w:t>
      </w:r>
      <w:r w:rsidRPr="00192064">
        <w:rPr>
          <w:szCs w:val="24"/>
        </w:rPr>
        <w:t>15</w:t>
      </w:r>
      <w:r w:rsidR="00C74E96" w:rsidRPr="00192064">
        <w:rPr>
          <w:szCs w:val="24"/>
        </w:rPr>
        <w:t>)</w:t>
      </w:r>
      <w:r w:rsidRPr="00192064">
        <w:rPr>
          <w:szCs w:val="24"/>
        </w:rPr>
        <w:t xml:space="preserve"> days’ written notice to Tenant.  All </w:t>
      </w:r>
      <w:r w:rsidR="002A2DDD" w:rsidRPr="00192064">
        <w:rPr>
          <w:szCs w:val="24"/>
        </w:rPr>
        <w:t>Landlord</w:t>
      </w:r>
      <w:r w:rsidR="00B8229A">
        <w:rPr>
          <w:szCs w:val="24"/>
        </w:rPr>
        <w:t>’</w:t>
      </w:r>
      <w:r w:rsidR="002A2DDD" w:rsidRPr="00192064">
        <w:rPr>
          <w:szCs w:val="24"/>
        </w:rPr>
        <w:t>s</w:t>
      </w:r>
      <w:r w:rsidRPr="00192064">
        <w:rPr>
          <w:szCs w:val="24"/>
        </w:rPr>
        <w:t xml:space="preserve"> expenditures incurred to correct the failure to perform shall be reimbursed by Tenant upon demand with interest from the date of expenditure at the </w:t>
      </w:r>
      <w:r w:rsidR="00C74E96" w:rsidRPr="00192064">
        <w:rPr>
          <w:szCs w:val="24"/>
        </w:rPr>
        <w:t>legal rate of interest if not defined</w:t>
      </w:r>
      <w:r w:rsidRPr="00192064">
        <w:rPr>
          <w:szCs w:val="24"/>
        </w:rPr>
        <w:t>.  Landlord’s right to cure Tenant’s failure to perform is for the sole protection of Landlord and the existence of this right shall not release Tenant from the obligation to perform all the covenants herein provided to be performed by Tenant, or deprive Landlord of any other right Landlord may have by reason of default of this Lease by Tenant.</w:t>
      </w:r>
    </w:p>
    <w:p w:rsidR="00320873" w:rsidRPr="00192064" w:rsidRDefault="000D0525" w:rsidP="00C74E96">
      <w:pPr>
        <w:pStyle w:val="Heading1"/>
        <w:spacing w:after="0"/>
        <w:rPr>
          <w:rFonts w:cs="Times New Roman"/>
        </w:rPr>
      </w:pPr>
      <w:bookmarkStart w:id="297" w:name="_Toc480375825"/>
      <w:bookmarkStart w:id="298" w:name="_Toc480375937"/>
      <w:bookmarkStart w:id="299" w:name="_Toc480375999"/>
      <w:bookmarkStart w:id="300" w:name="_Toc485032135"/>
      <w:r w:rsidRPr="00192064">
        <w:rPr>
          <w:rFonts w:cs="Times New Roman"/>
        </w:rPr>
        <w:t>INSPECTION</w:t>
      </w:r>
      <w:bookmarkEnd w:id="297"/>
      <w:bookmarkEnd w:id="298"/>
      <w:bookmarkEnd w:id="299"/>
      <w:bookmarkEnd w:id="300"/>
    </w:p>
    <w:p w:rsidR="00320873" w:rsidRPr="00192064" w:rsidRDefault="000D0525" w:rsidP="00BE439B">
      <w:pPr>
        <w:spacing w:after="120"/>
        <w:rPr>
          <w:szCs w:val="24"/>
        </w:rPr>
      </w:pPr>
      <w:r w:rsidRPr="00192064">
        <w:rPr>
          <w:szCs w:val="24"/>
        </w:rPr>
        <w:t>Landlord, Landlord’s agents</w:t>
      </w:r>
      <w:r w:rsidR="00C74E96" w:rsidRPr="00192064">
        <w:rPr>
          <w:szCs w:val="24"/>
        </w:rPr>
        <w:t>,</w:t>
      </w:r>
      <w:r w:rsidRPr="00192064">
        <w:rPr>
          <w:szCs w:val="24"/>
        </w:rPr>
        <w:t xml:space="preserve"> and representatives, shall have the right to enter upon the Premises at any time in the event of emergency and, in other events, at reasonable times after prior verbal </w:t>
      </w:r>
      <w:r w:rsidR="00510FB9">
        <w:rPr>
          <w:szCs w:val="24"/>
        </w:rPr>
        <w:t xml:space="preserve">or email </w:t>
      </w:r>
      <w:r w:rsidRPr="00192064">
        <w:rPr>
          <w:szCs w:val="24"/>
        </w:rPr>
        <w:t xml:space="preserve">notice for the purpose of inspecting the same, for the purpose of making repairs or improvements to the Premises or the Building, for showing the Premises </w:t>
      </w:r>
      <w:r w:rsidR="00510FB9">
        <w:rPr>
          <w:szCs w:val="24"/>
        </w:rPr>
        <w:t xml:space="preserve">for rent </w:t>
      </w:r>
      <w:r w:rsidRPr="00192064">
        <w:rPr>
          <w:szCs w:val="24"/>
        </w:rPr>
        <w:t xml:space="preserve">during the final </w:t>
      </w:r>
      <w:r w:rsidR="00510FB9">
        <w:rPr>
          <w:szCs w:val="24"/>
        </w:rPr>
        <w:t>one hundred eighty </w:t>
      </w:r>
      <w:r w:rsidR="00C74E96" w:rsidRPr="00192064">
        <w:rPr>
          <w:szCs w:val="24"/>
        </w:rPr>
        <w:t>(</w:t>
      </w:r>
      <w:r w:rsidR="00510FB9">
        <w:rPr>
          <w:szCs w:val="24"/>
        </w:rPr>
        <w:t>18</w:t>
      </w:r>
      <w:r w:rsidRPr="00192064">
        <w:rPr>
          <w:szCs w:val="24"/>
        </w:rPr>
        <w:t>0</w:t>
      </w:r>
      <w:r w:rsidR="00C74E96" w:rsidRPr="00192064">
        <w:rPr>
          <w:szCs w:val="24"/>
        </w:rPr>
        <w:t>)</w:t>
      </w:r>
      <w:r w:rsidR="00510FB9">
        <w:rPr>
          <w:szCs w:val="24"/>
        </w:rPr>
        <w:t xml:space="preserve"> </w:t>
      </w:r>
      <w:r w:rsidRPr="00192064">
        <w:rPr>
          <w:szCs w:val="24"/>
        </w:rPr>
        <w:t>days of the Term, or for any other lawful purpose.</w:t>
      </w:r>
    </w:p>
    <w:p w:rsidR="00320873" w:rsidRPr="00192064" w:rsidRDefault="000D0525" w:rsidP="00C74E96">
      <w:pPr>
        <w:pStyle w:val="Heading1"/>
        <w:spacing w:after="0"/>
        <w:rPr>
          <w:rFonts w:cs="Times New Roman"/>
        </w:rPr>
      </w:pPr>
      <w:bookmarkStart w:id="301" w:name="_Toc480375826"/>
      <w:bookmarkStart w:id="302" w:name="_Toc480375938"/>
      <w:bookmarkStart w:id="303" w:name="_Toc480376000"/>
      <w:bookmarkStart w:id="304" w:name="_Toc485032136"/>
      <w:r w:rsidRPr="00192064">
        <w:rPr>
          <w:rFonts w:cs="Times New Roman"/>
        </w:rPr>
        <w:t>FOR SALE AND FOR RENT SIGNS</w:t>
      </w:r>
      <w:bookmarkEnd w:id="301"/>
      <w:bookmarkEnd w:id="302"/>
      <w:bookmarkEnd w:id="303"/>
      <w:bookmarkEnd w:id="304"/>
    </w:p>
    <w:p w:rsidR="00320873" w:rsidRPr="00192064" w:rsidRDefault="000D0525" w:rsidP="00BE439B">
      <w:pPr>
        <w:spacing w:after="120"/>
        <w:rPr>
          <w:szCs w:val="24"/>
        </w:rPr>
      </w:pPr>
      <w:r w:rsidRPr="00192064">
        <w:rPr>
          <w:szCs w:val="24"/>
        </w:rPr>
        <w:t xml:space="preserve">During the period of </w:t>
      </w:r>
      <w:r w:rsidR="00C74E96" w:rsidRPr="00192064">
        <w:rPr>
          <w:szCs w:val="24"/>
        </w:rPr>
        <w:t>one hundred eighty (</w:t>
      </w:r>
      <w:r w:rsidRPr="00192064">
        <w:rPr>
          <w:szCs w:val="24"/>
        </w:rPr>
        <w:t>180</w:t>
      </w:r>
      <w:r w:rsidR="00C74E96" w:rsidRPr="00192064">
        <w:rPr>
          <w:szCs w:val="24"/>
        </w:rPr>
        <w:t>)</w:t>
      </w:r>
      <w:r w:rsidRPr="00192064">
        <w:rPr>
          <w:szCs w:val="24"/>
        </w:rPr>
        <w:t xml:space="preserve"> days prior to the date for the termination of this Lease, Landlord may post on the Premises or in the windows thereof signs of moderate size notifying the public that the Premises are “for sale” or “for rent” or “for lease.”</w:t>
      </w:r>
    </w:p>
    <w:p w:rsidR="00320873" w:rsidRPr="00192064" w:rsidRDefault="00C74E96" w:rsidP="00C74E96">
      <w:pPr>
        <w:pStyle w:val="Heading1"/>
        <w:spacing w:after="0"/>
        <w:rPr>
          <w:rFonts w:cs="Times New Roman"/>
        </w:rPr>
      </w:pPr>
      <w:bookmarkStart w:id="305" w:name="_Toc480375827"/>
      <w:bookmarkStart w:id="306" w:name="_Toc480375939"/>
      <w:bookmarkStart w:id="307" w:name="_Toc480376001"/>
      <w:bookmarkStart w:id="308" w:name="_Toc485032137"/>
      <w:r w:rsidRPr="00192064">
        <w:rPr>
          <w:rFonts w:cs="Times New Roman"/>
        </w:rPr>
        <w:t>ATTORNEY</w:t>
      </w:r>
      <w:r w:rsidR="000D0525" w:rsidRPr="00192064">
        <w:rPr>
          <w:rFonts w:cs="Times New Roman"/>
        </w:rPr>
        <w:t xml:space="preserve"> FEES</w:t>
      </w:r>
      <w:bookmarkEnd w:id="305"/>
      <w:bookmarkEnd w:id="306"/>
      <w:bookmarkEnd w:id="307"/>
      <w:bookmarkEnd w:id="308"/>
    </w:p>
    <w:p w:rsidR="00320873" w:rsidRPr="00192064" w:rsidRDefault="000D0525" w:rsidP="00BE439B">
      <w:pPr>
        <w:spacing w:after="120"/>
        <w:rPr>
          <w:szCs w:val="24"/>
        </w:rPr>
      </w:pPr>
      <w:r w:rsidRPr="00192064">
        <w:rPr>
          <w:szCs w:val="24"/>
        </w:rPr>
        <w:t xml:space="preserve">In the event a suit, action, arbitration, or other proceeding of any nature whatsoever, including without limitation any proceeding under the U.S. Bankruptcy Code, is instituted, or the services of an attorney are retained to interpret or enforce any provision of this Lease or with respect to any dispute relating to this Lease, the prevailing or nondefaulting party shall be entitled to recover from the losing or defaulting party its attorneys’, paralegals’, accountants’, and other experts’ fees and all other fees, costs, and expenses actually incurred and reasonably necessary in connection therewith.  In the event of suit, action, arbitration, or other proceeding, the amount thereof shall be determined by the judge or arbitrator, shall include fees and expenses incurred on any appeal or review, and shall be in addition to all other amounts provided by law.  </w:t>
      </w:r>
    </w:p>
    <w:p w:rsidR="00320873" w:rsidRPr="00192064" w:rsidRDefault="000D0525" w:rsidP="00C74E96">
      <w:pPr>
        <w:pStyle w:val="Heading1"/>
        <w:spacing w:after="0"/>
        <w:rPr>
          <w:rFonts w:cs="Times New Roman"/>
        </w:rPr>
      </w:pPr>
      <w:bookmarkStart w:id="309" w:name="_Toc480375828"/>
      <w:bookmarkStart w:id="310" w:name="_Toc480375940"/>
      <w:bookmarkStart w:id="311" w:name="_Toc480376002"/>
      <w:bookmarkStart w:id="312" w:name="_Ref480889607"/>
      <w:bookmarkStart w:id="313" w:name="_Toc485032138"/>
      <w:r w:rsidRPr="00192064">
        <w:rPr>
          <w:rFonts w:cs="Times New Roman"/>
        </w:rPr>
        <w:lastRenderedPageBreak/>
        <w:t>NOTICES</w:t>
      </w:r>
      <w:bookmarkEnd w:id="309"/>
      <w:bookmarkEnd w:id="310"/>
      <w:bookmarkEnd w:id="311"/>
      <w:bookmarkEnd w:id="312"/>
      <w:bookmarkEnd w:id="313"/>
    </w:p>
    <w:p w:rsidR="00320873" w:rsidRPr="00192064" w:rsidRDefault="00510FB9" w:rsidP="00BE439B">
      <w:pPr>
        <w:spacing w:after="120"/>
        <w:rPr>
          <w:szCs w:val="24"/>
        </w:rPr>
      </w:pPr>
      <w:r w:rsidRPr="00500034">
        <w:t xml:space="preserve">Notices between the parties relating to this Lease shall be in writing, effective when delivered during business hours by facsimile transmission, </w:t>
      </w:r>
      <w:r>
        <w:t xml:space="preserve">email, </w:t>
      </w:r>
      <w:r w:rsidRPr="00500034">
        <w:t xml:space="preserve">hand delivery, private courier, </w:t>
      </w:r>
      <w:r>
        <w:t xml:space="preserve">nationally-recognized overnight courier </w:t>
      </w:r>
      <w:r w:rsidRPr="00500034">
        <w:t>or regular or certified U.S. mail.  Notices shall be delivered postage prepaid, to the address</w:t>
      </w:r>
      <w:r>
        <w:t>, email address,</w:t>
      </w:r>
      <w:r w:rsidRPr="00500034">
        <w:t xml:space="preserve"> or facsimile number for the party stated in the Basic Lease Terms or to such other address as either party may specify by notice to the other.  Notice to Tenant may always be delivered to the Premises.  Rent shall be payable to Landlord at the same address stated in the Basic Lease Terms </w:t>
      </w:r>
      <w:r>
        <w:t xml:space="preserve">(or at such other address as Landlord may specify by notice to Tenant) </w:t>
      </w:r>
      <w:r w:rsidRPr="00500034">
        <w:t>and in the same manner, but shall be considered paid only when received.</w:t>
      </w:r>
      <w:r>
        <w:t xml:space="preserve">  Notwithstanding the foregoing, notice by email or facsimile shall be effective on the date transmitted only with proof of transmission, and only if a copy of such notice is also sent on the same business day by one of the other notice methods permitted under this Section </w:t>
      </w:r>
      <w:r w:rsidR="009F4F15">
        <w:fldChar w:fldCharType="begin"/>
      </w:r>
      <w:r w:rsidR="00862458">
        <w:instrText xml:space="preserve"> REF _Ref480889607 \w \h </w:instrText>
      </w:r>
      <w:r w:rsidR="009F4F15">
        <w:fldChar w:fldCharType="separate"/>
      </w:r>
      <w:r w:rsidR="00862458">
        <w:t>31</w:t>
      </w:r>
      <w:r w:rsidR="009F4F15">
        <w:fldChar w:fldCharType="end"/>
      </w:r>
      <w:r>
        <w:t>.</w:t>
      </w:r>
    </w:p>
    <w:p w:rsidR="00320873" w:rsidRPr="00192064" w:rsidRDefault="000D0525" w:rsidP="00C74E96">
      <w:pPr>
        <w:pStyle w:val="Heading1"/>
        <w:spacing w:after="0"/>
        <w:rPr>
          <w:rFonts w:cs="Times New Roman"/>
        </w:rPr>
      </w:pPr>
      <w:bookmarkStart w:id="314" w:name="_Ref508100657"/>
      <w:bookmarkStart w:id="315" w:name="_Toc480375829"/>
      <w:bookmarkStart w:id="316" w:name="_Toc480375941"/>
      <w:bookmarkStart w:id="317" w:name="_Toc480376003"/>
      <w:bookmarkStart w:id="318" w:name="_Toc485032139"/>
      <w:r w:rsidRPr="00192064">
        <w:rPr>
          <w:rFonts w:cs="Times New Roman"/>
        </w:rPr>
        <w:t>BROKERS</w:t>
      </w:r>
      <w:bookmarkEnd w:id="314"/>
      <w:bookmarkEnd w:id="315"/>
      <w:bookmarkEnd w:id="316"/>
      <w:bookmarkEnd w:id="317"/>
      <w:bookmarkEnd w:id="318"/>
    </w:p>
    <w:p w:rsidR="00320873" w:rsidRPr="00192064" w:rsidRDefault="000D0525" w:rsidP="00BE439B">
      <w:pPr>
        <w:spacing w:after="120"/>
        <w:rPr>
          <w:szCs w:val="24"/>
        </w:rPr>
      </w:pPr>
      <w:r w:rsidRPr="00192064">
        <w:rPr>
          <w:szCs w:val="24"/>
        </w:rPr>
        <w:t>Tenant covenants, warrants, and represents that it has not engaged any broker, agent, or finder who would be entitled to any commission or fee in connection with the negotiation and execution of this Lease</w:t>
      </w:r>
      <w:r w:rsidR="00C74E96" w:rsidRPr="00192064">
        <w:rPr>
          <w:szCs w:val="24"/>
        </w:rPr>
        <w:t>,</w:t>
      </w:r>
      <w:r w:rsidRPr="00192064">
        <w:rPr>
          <w:szCs w:val="24"/>
        </w:rPr>
        <w:t xml:space="preserve"> except as set forth in the Summary of Fundamental Lease Provisions attached hereto.  Tenant agrees to indemnify and hold harmless Landlord against and from any claims for any brokerage commissions and all costs, expenses, and liabilities in connection therewith, including attorney fees and expenses, arising out of any charge or claim for a commission or fee by any broker, agent, or finder on the basis of any agreements made or alleged to have been made by or on behalf of Tenant</w:t>
      </w:r>
      <w:r w:rsidR="00C74E96" w:rsidRPr="00192064">
        <w:rPr>
          <w:szCs w:val="24"/>
        </w:rPr>
        <w:t xml:space="preserve">, </w:t>
      </w:r>
      <w:r w:rsidRPr="00192064">
        <w:rPr>
          <w:szCs w:val="24"/>
        </w:rPr>
        <w:t>except for brokers listed on the Summary of Fundamental Lease Provisions.  The provisions of this Section</w:t>
      </w:r>
      <w:r w:rsidR="00862458">
        <w:rPr>
          <w:szCs w:val="24"/>
        </w:rPr>
        <w:t> </w:t>
      </w:r>
      <w:r w:rsidR="009F4F15">
        <w:rPr>
          <w:szCs w:val="24"/>
        </w:rPr>
        <w:fldChar w:fldCharType="begin"/>
      </w:r>
      <w:r w:rsidR="00862458">
        <w:rPr>
          <w:szCs w:val="24"/>
        </w:rPr>
        <w:instrText xml:space="preserve"> REF _Ref508100657 \w \h </w:instrText>
      </w:r>
      <w:r w:rsidR="009F4F15">
        <w:rPr>
          <w:szCs w:val="24"/>
        </w:rPr>
      </w:r>
      <w:r w:rsidR="009F4F15">
        <w:rPr>
          <w:szCs w:val="24"/>
        </w:rPr>
        <w:fldChar w:fldCharType="separate"/>
      </w:r>
      <w:r w:rsidR="00862458">
        <w:rPr>
          <w:szCs w:val="24"/>
        </w:rPr>
        <w:t>32</w:t>
      </w:r>
      <w:r w:rsidR="009F4F15">
        <w:rPr>
          <w:szCs w:val="24"/>
        </w:rPr>
        <w:fldChar w:fldCharType="end"/>
      </w:r>
      <w:r w:rsidRPr="00192064">
        <w:rPr>
          <w:szCs w:val="24"/>
        </w:rPr>
        <w:t xml:space="preserve"> shall not apply to any brokers with whom Landlord has an express written brokerage agreement.  Landlord shall be responsible for payment of any such brokers.</w:t>
      </w:r>
    </w:p>
    <w:p w:rsidR="00320873" w:rsidRPr="00192064" w:rsidRDefault="000D0525" w:rsidP="00BE439B">
      <w:pPr>
        <w:pStyle w:val="Heading1"/>
        <w:rPr>
          <w:rFonts w:cs="Times New Roman"/>
        </w:rPr>
      </w:pPr>
      <w:bookmarkStart w:id="319" w:name="_Toc480375830"/>
      <w:bookmarkStart w:id="320" w:name="_Toc480375942"/>
      <w:bookmarkStart w:id="321" w:name="_Toc480376004"/>
      <w:bookmarkStart w:id="322" w:name="_Toc485032140"/>
      <w:r w:rsidRPr="00192064">
        <w:rPr>
          <w:rFonts w:cs="Times New Roman"/>
        </w:rPr>
        <w:t>LATE CHARGES</w:t>
      </w:r>
      <w:bookmarkEnd w:id="319"/>
      <w:bookmarkEnd w:id="320"/>
      <w:bookmarkEnd w:id="321"/>
      <w:bookmarkEnd w:id="322"/>
    </w:p>
    <w:p w:rsidR="00320873" w:rsidRPr="00192064" w:rsidRDefault="000D0525" w:rsidP="00BE439B">
      <w:pPr>
        <w:spacing w:after="120"/>
        <w:rPr>
          <w:szCs w:val="24"/>
        </w:rPr>
      </w:pPr>
      <w:r w:rsidRPr="00192064">
        <w:rPr>
          <w:szCs w:val="24"/>
        </w:rPr>
        <w:t xml:space="preserve">Tenant acknowledges that late payment by Tenant to Landlord of any Rent or other charge due hereunder will cause Landlord to incur costs not contemplated by this Lease, the exact amount of which will be extremely difficult to ascertain.  Such costs may include, without limitation, processing and accounting charges and late charges </w:t>
      </w:r>
      <w:r w:rsidR="00C74E96" w:rsidRPr="00192064">
        <w:rPr>
          <w:szCs w:val="24"/>
        </w:rPr>
        <w:t>that</w:t>
      </w:r>
      <w:r w:rsidRPr="00192064">
        <w:rPr>
          <w:szCs w:val="24"/>
        </w:rPr>
        <w:t xml:space="preserve"> may be imposed on Landlord under the terms of any Mortgage.  Accordingly, if any Rent or other charge is not received by Landlord </w:t>
      </w:r>
      <w:r w:rsidR="00B26286">
        <w:rPr>
          <w:szCs w:val="24"/>
        </w:rPr>
        <w:t>on or before the date</w:t>
      </w:r>
      <w:r w:rsidRPr="00192064">
        <w:rPr>
          <w:szCs w:val="24"/>
        </w:rPr>
        <w:t xml:space="preserve"> it is due, Tenant shall pay to Landlord a late charge equal to</w:t>
      </w:r>
      <w:r w:rsidR="00B26286">
        <w:rPr>
          <w:szCs w:val="24"/>
        </w:rPr>
        <w:t xml:space="preserve"> the greater of</w:t>
      </w:r>
      <w:r w:rsidRPr="00192064">
        <w:rPr>
          <w:szCs w:val="24"/>
        </w:rPr>
        <w:t xml:space="preserve"> </w:t>
      </w:r>
      <w:r w:rsidR="00B26286">
        <w:rPr>
          <w:szCs w:val="24"/>
        </w:rPr>
        <w:t>five</w:t>
      </w:r>
      <w:r w:rsidRPr="00192064">
        <w:rPr>
          <w:szCs w:val="24"/>
        </w:rPr>
        <w:t xml:space="preserve"> percent</w:t>
      </w:r>
      <w:r w:rsidR="00B26286">
        <w:rPr>
          <w:szCs w:val="24"/>
        </w:rPr>
        <w:t> </w:t>
      </w:r>
      <w:r w:rsidRPr="00192064">
        <w:rPr>
          <w:szCs w:val="24"/>
        </w:rPr>
        <w:t>(</w:t>
      </w:r>
      <w:r w:rsidR="00B26286">
        <w:rPr>
          <w:szCs w:val="24"/>
        </w:rPr>
        <w:t>5</w:t>
      </w:r>
      <w:r w:rsidRPr="00192064">
        <w:rPr>
          <w:szCs w:val="24"/>
        </w:rPr>
        <w:t>%) of the overdue amount</w:t>
      </w:r>
      <w:r w:rsidR="009F6F0B">
        <w:rPr>
          <w:szCs w:val="24"/>
        </w:rPr>
        <w:t xml:space="preserve"> or </w:t>
      </w:r>
      <w:r w:rsidR="00BA7B30">
        <w:rPr>
          <w:szCs w:val="24"/>
        </w:rPr>
        <w:t>One Hundred</w:t>
      </w:r>
      <w:r w:rsidR="009F6F0B">
        <w:rPr>
          <w:szCs w:val="24"/>
        </w:rPr>
        <w:t xml:space="preserve"> and No/100 Dollars ($</w:t>
      </w:r>
      <w:r w:rsidR="00BA7B30">
        <w:rPr>
          <w:szCs w:val="24"/>
        </w:rPr>
        <w:t>10</w:t>
      </w:r>
      <w:r w:rsidR="009F6F0B">
        <w:rPr>
          <w:szCs w:val="24"/>
        </w:rPr>
        <w:t>0.00)</w:t>
      </w:r>
      <w:r w:rsidRPr="00192064">
        <w:rPr>
          <w:szCs w:val="24"/>
        </w:rPr>
        <w:t>.  The parties hereby agree that such late charge represents a fair and reasonable estimate of the costs incurred by Landlord by reason of the late payment by Tenant.  Acceptance of any late charge by Landlord shall in no event constitute a waiver of Tenant’s default with respect to the overdue amount in question, nor prevent Landlord from exercising any of the other rights and remedies granted hereunder.</w:t>
      </w:r>
    </w:p>
    <w:p w:rsidR="00320873" w:rsidRPr="00192064" w:rsidRDefault="000D0525" w:rsidP="00C74E96">
      <w:pPr>
        <w:pStyle w:val="Heading1"/>
        <w:spacing w:after="0"/>
        <w:rPr>
          <w:rFonts w:cs="Times New Roman"/>
        </w:rPr>
      </w:pPr>
      <w:bookmarkStart w:id="323" w:name="_Toc480375831"/>
      <w:bookmarkStart w:id="324" w:name="_Toc480375943"/>
      <w:bookmarkStart w:id="325" w:name="_Toc480376005"/>
      <w:bookmarkStart w:id="326" w:name="_Toc485032141"/>
      <w:r w:rsidRPr="00192064">
        <w:rPr>
          <w:rFonts w:cs="Times New Roman"/>
        </w:rPr>
        <w:t>NO PERSONAL LIABILITY</w:t>
      </w:r>
      <w:bookmarkEnd w:id="323"/>
      <w:bookmarkEnd w:id="324"/>
      <w:bookmarkEnd w:id="325"/>
      <w:r w:rsidR="00434EDA">
        <w:rPr>
          <w:rFonts w:cs="Times New Roman"/>
        </w:rPr>
        <w:t>; DAMAGE LIMITATION</w:t>
      </w:r>
      <w:bookmarkEnd w:id="326"/>
    </w:p>
    <w:p w:rsidR="00320873" w:rsidRPr="00192064" w:rsidRDefault="000D0525" w:rsidP="00BE439B">
      <w:pPr>
        <w:spacing w:after="120"/>
        <w:rPr>
          <w:szCs w:val="24"/>
        </w:rPr>
      </w:pPr>
      <w:r w:rsidRPr="00192064">
        <w:rPr>
          <w:szCs w:val="24"/>
        </w:rPr>
        <w:t>The liability of Landlord to Tenant for any default</w:t>
      </w:r>
      <w:r w:rsidR="004258B8">
        <w:rPr>
          <w:szCs w:val="24"/>
        </w:rPr>
        <w:t>, breach or non-performance</w:t>
      </w:r>
      <w:r w:rsidRPr="00192064">
        <w:rPr>
          <w:szCs w:val="24"/>
        </w:rPr>
        <w:t xml:space="preserve"> by Landlord under the terms of this Lease shall be limited to the interest of Landlord in the Building and the Property, and neither Landlord nor any of its owners, </w:t>
      </w:r>
      <w:r w:rsidR="00434EDA">
        <w:rPr>
          <w:szCs w:val="24"/>
        </w:rPr>
        <w:t xml:space="preserve">members, managers, shareholders, officers, directors, partners, </w:t>
      </w:r>
      <w:r w:rsidRPr="00192064">
        <w:rPr>
          <w:szCs w:val="24"/>
        </w:rPr>
        <w:t xml:space="preserve">principals, employees, or agents </w:t>
      </w:r>
      <w:r w:rsidR="00434EDA">
        <w:rPr>
          <w:szCs w:val="24"/>
        </w:rPr>
        <w:t>(</w:t>
      </w:r>
      <w:r w:rsidR="004258B8">
        <w:rPr>
          <w:szCs w:val="24"/>
        </w:rPr>
        <w:t xml:space="preserve">collectively, </w:t>
      </w:r>
      <w:r w:rsidR="00434EDA">
        <w:rPr>
          <w:szCs w:val="24"/>
        </w:rPr>
        <w:t xml:space="preserve">“Landlord Parties”) </w:t>
      </w:r>
      <w:r w:rsidRPr="00192064">
        <w:rPr>
          <w:szCs w:val="24"/>
        </w:rPr>
        <w:t>shall be liable for any deficiency</w:t>
      </w:r>
      <w:r w:rsidR="00434EDA">
        <w:rPr>
          <w:szCs w:val="24"/>
        </w:rPr>
        <w:t>; nor shall any of the Landlord Parties be responsible, liable</w:t>
      </w:r>
      <w:r w:rsidR="004258B8">
        <w:rPr>
          <w:szCs w:val="24"/>
        </w:rPr>
        <w:t>,</w:t>
      </w:r>
      <w:r w:rsidR="00434EDA">
        <w:rPr>
          <w:szCs w:val="24"/>
        </w:rPr>
        <w:t xml:space="preserve"> or </w:t>
      </w:r>
      <w:r w:rsidR="004258B8">
        <w:rPr>
          <w:szCs w:val="24"/>
        </w:rPr>
        <w:t>obligated, under any circumstances,</w:t>
      </w:r>
      <w:r w:rsidR="00434EDA">
        <w:rPr>
          <w:szCs w:val="24"/>
        </w:rPr>
        <w:t xml:space="preserve"> to pay special, consequential, incidental, exemplary or punitive damages</w:t>
      </w:r>
      <w:r w:rsidR="004258B8">
        <w:rPr>
          <w:szCs w:val="24"/>
        </w:rPr>
        <w:t>, or to profits, lost income or lost revenue</w:t>
      </w:r>
      <w:r w:rsidR="002F17E3">
        <w:rPr>
          <w:szCs w:val="24"/>
        </w:rPr>
        <w:t>.</w:t>
      </w:r>
    </w:p>
    <w:p w:rsidR="00320873" w:rsidRPr="00192064" w:rsidRDefault="000D0525" w:rsidP="00BE439B">
      <w:pPr>
        <w:pStyle w:val="Heading1"/>
        <w:rPr>
          <w:rFonts w:cs="Times New Roman"/>
        </w:rPr>
      </w:pPr>
      <w:bookmarkStart w:id="327" w:name="_Toc480375832"/>
      <w:bookmarkStart w:id="328" w:name="_Toc480375944"/>
      <w:bookmarkStart w:id="329" w:name="_Toc480376006"/>
      <w:bookmarkStart w:id="330" w:name="_Toc485032142"/>
      <w:r w:rsidRPr="00192064">
        <w:rPr>
          <w:rFonts w:cs="Times New Roman"/>
        </w:rPr>
        <w:t>MISCELLANEOUS PROVISIONS</w:t>
      </w:r>
      <w:bookmarkEnd w:id="327"/>
      <w:bookmarkEnd w:id="328"/>
      <w:bookmarkEnd w:id="329"/>
      <w:bookmarkEnd w:id="330"/>
    </w:p>
    <w:p w:rsidR="00320873" w:rsidRPr="00192064" w:rsidRDefault="000D0525" w:rsidP="00A2633D">
      <w:pPr>
        <w:pStyle w:val="Heading3"/>
      </w:pPr>
      <w:bookmarkStart w:id="331" w:name="_Toc480375945"/>
      <w:r w:rsidRPr="00192064">
        <w:t>This Lease does not grant any rights of access to light or air over any part of the Property.</w:t>
      </w:r>
      <w:bookmarkEnd w:id="331"/>
      <w:r w:rsidRPr="00192064">
        <w:t xml:space="preserve">  </w:t>
      </w:r>
    </w:p>
    <w:p w:rsidR="00320873" w:rsidRPr="00192064" w:rsidRDefault="000D0525" w:rsidP="00A2633D">
      <w:pPr>
        <w:pStyle w:val="Heading3"/>
      </w:pPr>
      <w:bookmarkStart w:id="332" w:name="_Toc480375946"/>
      <w:r w:rsidRPr="00192064">
        <w:t>Time is of the essence of this Lease.</w:t>
      </w:r>
      <w:bookmarkEnd w:id="332"/>
      <w:r w:rsidRPr="00192064">
        <w:t xml:space="preserve">  </w:t>
      </w:r>
    </w:p>
    <w:p w:rsidR="00320873" w:rsidRPr="00192064" w:rsidRDefault="000D0525" w:rsidP="00A2633D">
      <w:pPr>
        <w:pStyle w:val="Heading3"/>
      </w:pPr>
      <w:bookmarkStart w:id="333" w:name="_Toc480375947"/>
      <w:r w:rsidRPr="00192064">
        <w:t>The acceptance by Landlord of any Rent or other benefits under this Lease shall not constitute a waiver of any default.</w:t>
      </w:r>
      <w:bookmarkEnd w:id="333"/>
    </w:p>
    <w:p w:rsidR="00320873" w:rsidRPr="00192064" w:rsidRDefault="000D0525" w:rsidP="00A2633D">
      <w:pPr>
        <w:pStyle w:val="Heading3"/>
      </w:pPr>
      <w:bookmarkStart w:id="334" w:name="_Toc480375948"/>
      <w:r w:rsidRPr="00192064">
        <w:t>Any waiver by Landlord of the strict performance of any of the provisions of this Lease shall not be deemed to be a waiver of subsequent breaches of the same character or of a different character, occurring either before or subsequent to such waiver, and shall not prejudice Landlord’s right to require strict performance of the same provision in the future or of any other provision of this Lease.</w:t>
      </w:r>
      <w:bookmarkEnd w:id="334"/>
      <w:r w:rsidRPr="00192064">
        <w:t xml:space="preserve">  </w:t>
      </w:r>
    </w:p>
    <w:p w:rsidR="00320873" w:rsidRPr="00192064" w:rsidRDefault="000D0525" w:rsidP="00A2633D">
      <w:pPr>
        <w:pStyle w:val="Heading3"/>
      </w:pPr>
      <w:bookmarkStart w:id="335" w:name="_Toc480375949"/>
      <w:r w:rsidRPr="00192064">
        <w:lastRenderedPageBreak/>
        <w:t>This Lease contains the entire agreement of the parties and supersedes all prior written and oral agreements and representations and there are no implied covenants or other agreements between the parties, except as expressly set forth in this Lease.</w:t>
      </w:r>
      <w:bookmarkEnd w:id="335"/>
      <w:r w:rsidRPr="00192064">
        <w:t xml:space="preserve">  </w:t>
      </w:r>
    </w:p>
    <w:p w:rsidR="00320873" w:rsidRPr="00192064" w:rsidRDefault="000D0525" w:rsidP="00A2633D">
      <w:pPr>
        <w:pStyle w:val="Heading3"/>
      </w:pPr>
      <w:bookmarkStart w:id="336" w:name="_Toc480375950"/>
      <w:r w:rsidRPr="00192064">
        <w:t>Neither Landlord nor Tenant is relying on any representations except as expressly set forth in this Lease.</w:t>
      </w:r>
      <w:bookmarkEnd w:id="336"/>
      <w:r w:rsidRPr="00192064">
        <w:t xml:space="preserve">  </w:t>
      </w:r>
    </w:p>
    <w:p w:rsidR="00320873" w:rsidRPr="00192064" w:rsidRDefault="000D0525" w:rsidP="00A2633D">
      <w:pPr>
        <w:pStyle w:val="Heading3"/>
      </w:pPr>
      <w:bookmarkStart w:id="337" w:name="_Toc480375951"/>
      <w:r w:rsidRPr="00192064">
        <w:t xml:space="preserve">The parties acknowledge and agree that any calculations of square footage in the Premises and on the Property are approximations. </w:t>
      </w:r>
      <w:r w:rsidR="00A527D1" w:rsidRPr="00192064">
        <w:t xml:space="preserve"> </w:t>
      </w:r>
      <w:r w:rsidRPr="00192064">
        <w:t>Except as provided herein, no recalculation of square footage shall affect the obligations of Tenant under this Lease</w:t>
      </w:r>
      <w:r w:rsidR="00A527D1" w:rsidRPr="00192064">
        <w:t>,</w:t>
      </w:r>
      <w:r w:rsidRPr="00192064">
        <w:t xml:space="preserve"> including without limitation</w:t>
      </w:r>
      <w:r w:rsidR="00A527D1" w:rsidRPr="00192064">
        <w:t>,</w:t>
      </w:r>
      <w:r w:rsidRPr="00192064">
        <w:t xml:space="preserve"> the amount of Base Rent or other Rent payable by Tenant under this Lease.</w:t>
      </w:r>
      <w:bookmarkEnd w:id="337"/>
      <w:r w:rsidRPr="00192064">
        <w:t xml:space="preserve"> </w:t>
      </w:r>
    </w:p>
    <w:p w:rsidR="00320873" w:rsidRPr="00192064" w:rsidRDefault="000D0525" w:rsidP="00A2633D">
      <w:pPr>
        <w:pStyle w:val="Heading3"/>
      </w:pPr>
      <w:bookmarkStart w:id="338" w:name="_Toc480375952"/>
      <w:r w:rsidRPr="00192064">
        <w:t>This Lease shall not be amended or modified except by agreement in writing, signed by the parties hereto.</w:t>
      </w:r>
      <w:bookmarkEnd w:id="338"/>
      <w:r w:rsidRPr="00192064">
        <w:t xml:space="preserve"> </w:t>
      </w:r>
    </w:p>
    <w:p w:rsidR="00320873" w:rsidRPr="00192064" w:rsidRDefault="000D0525" w:rsidP="00A2633D">
      <w:pPr>
        <w:pStyle w:val="Heading3"/>
      </w:pPr>
      <w:bookmarkStart w:id="339" w:name="_Toc480375953"/>
      <w:r w:rsidRPr="00192064">
        <w:t>Subject to the limitations on the assignment or transfer of Tenant’s interest in this Lease, this Lease shall be binding upon and inure to the benefit of the parties, their respective heirs, personal representatives, successors, and assigns.</w:t>
      </w:r>
      <w:bookmarkEnd w:id="339"/>
      <w:r w:rsidRPr="00192064">
        <w:t xml:space="preserve"> </w:t>
      </w:r>
    </w:p>
    <w:p w:rsidR="00320873" w:rsidRPr="00192064" w:rsidRDefault="000D0525" w:rsidP="00A2633D">
      <w:pPr>
        <w:pStyle w:val="Heading3"/>
      </w:pPr>
      <w:bookmarkStart w:id="340" w:name="_Toc480375954"/>
      <w:r w:rsidRPr="00192064">
        <w:t>No remedy herein conferred upon or reserved to Landlord or Tenant shall be exclusive of any other remedy herein provided or provided by law, but each remedy shall be cumulative.</w:t>
      </w:r>
      <w:bookmarkEnd w:id="340"/>
      <w:r w:rsidRPr="00192064">
        <w:t xml:space="preserve">  </w:t>
      </w:r>
    </w:p>
    <w:p w:rsidR="00320873" w:rsidRPr="00192064" w:rsidRDefault="000D0525" w:rsidP="00A2633D">
      <w:pPr>
        <w:pStyle w:val="Heading3"/>
      </w:pPr>
      <w:bookmarkStart w:id="341" w:name="_Toc480375955"/>
      <w:r w:rsidRPr="00192064">
        <w:t xml:space="preserve">In interpreting or construing this Lease, it is understood that Tenant may be more than one person, that if the context so requires, the singular pronoun shall be taken to mean and include the plural, and that generally all grammatical changes shall be made, assumed, and implied to make the provisions hereof apply equally to corporations, partnerships, </w:t>
      </w:r>
      <w:r w:rsidR="00A527D1" w:rsidRPr="00192064">
        <w:t xml:space="preserve">limited liability companies, </w:t>
      </w:r>
      <w:r w:rsidRPr="00192064">
        <w:t>and individuals.</w:t>
      </w:r>
      <w:bookmarkEnd w:id="341"/>
      <w:r w:rsidRPr="00192064">
        <w:t xml:space="preserve">  </w:t>
      </w:r>
    </w:p>
    <w:p w:rsidR="00320873" w:rsidRPr="00192064" w:rsidRDefault="000D0525" w:rsidP="00A2633D">
      <w:pPr>
        <w:pStyle w:val="Heading3"/>
      </w:pPr>
      <w:bookmarkStart w:id="342" w:name="_Toc480375956"/>
      <w:r w:rsidRPr="00192064">
        <w:t>Section headings are for convenience and shall not affect any of the provisions of this Lease.</w:t>
      </w:r>
      <w:bookmarkEnd w:id="342"/>
      <w:r w:rsidRPr="00192064">
        <w:t xml:space="preserve">  </w:t>
      </w:r>
    </w:p>
    <w:p w:rsidR="00320873" w:rsidRPr="00192064" w:rsidRDefault="000D0525" w:rsidP="00A2633D">
      <w:pPr>
        <w:pStyle w:val="Heading3"/>
      </w:pPr>
      <w:bookmarkStart w:id="343" w:name="_Toc480375957"/>
      <w:r w:rsidRPr="00192064">
        <w:t>If any provision of this Lease or the application thereof to any person or circumstance is, at any time or to any extent, held to be invalid or unenforceable, the remainder of this Lease, or the application of such provision to persons or circumstances other than those to which it is held invalid or unenforceable, shall not be affected thereby, and each provision of this Lease shall be valid and enforceable to the fullest extent permitted by law.</w:t>
      </w:r>
      <w:bookmarkEnd w:id="343"/>
      <w:r w:rsidRPr="00192064">
        <w:t xml:space="preserve">  </w:t>
      </w:r>
    </w:p>
    <w:p w:rsidR="00320873" w:rsidRDefault="000D0525" w:rsidP="00A2633D">
      <w:pPr>
        <w:pStyle w:val="Heading3"/>
      </w:pPr>
      <w:bookmarkStart w:id="344" w:name="_Toc480375958"/>
      <w:r w:rsidRPr="00192064">
        <w:t>All agreements (including, but not limited to, indemnification agreements) set forth in this Lease, the full performance of which are not required prior to the expiration or earlier termination of this Lease, shall survive the expiration or earlier termination of this Lease and be fully enforceable thereafter.</w:t>
      </w:r>
      <w:bookmarkEnd w:id="344"/>
    </w:p>
    <w:p w:rsidR="00E5215A" w:rsidRDefault="00E5215A" w:rsidP="00A2633D">
      <w:pPr>
        <w:pStyle w:val="Heading3"/>
      </w:pPr>
      <w:bookmarkStart w:id="345" w:name="_Toc480375959"/>
      <w:r>
        <w:t>Unless otherwise stated in this Lease, the Premises are leased AS-IS in the condition now existing, with no alterations or other work to be performed by Landlord.</w:t>
      </w:r>
      <w:bookmarkEnd w:id="345"/>
      <w:r w:rsidR="005420E5">
        <w:t xml:space="preserve">  </w:t>
      </w:r>
    </w:p>
    <w:p w:rsidR="005420E5" w:rsidRPr="005420E5" w:rsidRDefault="005420E5" w:rsidP="00A2633D">
      <w:pPr>
        <w:pStyle w:val="Heading3"/>
      </w:pPr>
      <w:bookmarkStart w:id="346" w:name="_Toc480375960"/>
      <w:r>
        <w:t>Whenever a date or deadline for performance falls on a Saturday, Sunday or legal holiday in the state in which the Premises are located, the date for performance for any such obligation shall be moved to the next date that is not a Saturday, Sunday or a legal holiday in the state in which the Premises are located.</w:t>
      </w:r>
      <w:bookmarkEnd w:id="346"/>
    </w:p>
    <w:p w:rsidR="00924E02" w:rsidRDefault="00924E02" w:rsidP="00A2633D">
      <w:pPr>
        <w:pStyle w:val="Heading3"/>
      </w:pPr>
      <w:bookmarkStart w:id="347" w:name="_Toc480375961"/>
      <w:r w:rsidRPr="00500034">
        <w:t>The titles to the Sections of this Lease are descriptive only and are not intended to change or influence the meaning of any Section or to be part of this Lease.</w:t>
      </w:r>
      <w:bookmarkEnd w:id="347"/>
    </w:p>
    <w:p w:rsidR="00924E02" w:rsidRDefault="00924E02" w:rsidP="00A2633D">
      <w:pPr>
        <w:pStyle w:val="Heading3"/>
      </w:pPr>
      <w:bookmarkStart w:id="348" w:name="_Toc480375962"/>
      <w:r w:rsidRPr="00500034">
        <w:t>Except where otherwise provided in this Lease, either party may withhold its consent for any reason or for no reason whenever that party’s consent is required under this Lease.</w:t>
      </w:r>
      <w:bookmarkEnd w:id="348"/>
    </w:p>
    <w:p w:rsidR="00320873" w:rsidRPr="00192064" w:rsidRDefault="000D0525" w:rsidP="00A527D1">
      <w:pPr>
        <w:pStyle w:val="Heading1"/>
        <w:spacing w:after="0"/>
        <w:rPr>
          <w:rFonts w:cs="Times New Roman"/>
        </w:rPr>
      </w:pPr>
      <w:bookmarkStart w:id="349" w:name="_Toc480375833"/>
      <w:bookmarkStart w:id="350" w:name="_Toc480375964"/>
      <w:bookmarkStart w:id="351" w:name="_Toc480376007"/>
      <w:bookmarkStart w:id="352" w:name="_Toc485032143"/>
      <w:r w:rsidRPr="00192064">
        <w:rPr>
          <w:rFonts w:cs="Times New Roman"/>
        </w:rPr>
        <w:t>QUIET ENJOYMENT</w:t>
      </w:r>
      <w:bookmarkEnd w:id="349"/>
      <w:bookmarkEnd w:id="350"/>
      <w:bookmarkEnd w:id="351"/>
      <w:bookmarkEnd w:id="352"/>
    </w:p>
    <w:p w:rsidR="00320873" w:rsidRPr="00192064" w:rsidRDefault="000D0525" w:rsidP="00BE439B">
      <w:pPr>
        <w:spacing w:after="120"/>
        <w:rPr>
          <w:szCs w:val="24"/>
        </w:rPr>
      </w:pPr>
      <w:r w:rsidRPr="00192064">
        <w:rPr>
          <w:szCs w:val="24"/>
        </w:rPr>
        <w:t>Landlord warrants that as long as Tenant complies with all terms of this Lease</w:t>
      </w:r>
      <w:r w:rsidR="00A527D1" w:rsidRPr="00192064">
        <w:rPr>
          <w:szCs w:val="24"/>
        </w:rPr>
        <w:t>,</w:t>
      </w:r>
      <w:r w:rsidRPr="00192064">
        <w:rPr>
          <w:szCs w:val="24"/>
        </w:rPr>
        <w:t xml:space="preserve"> it shall be entitled to possession of the Premises free from any eviction or disturbance by Landlord or parties claiming through Landlord.  Neither Landlord nor its managing agent shall have any liability to Tenant for loss or damages arising out of the acts, including criminal </w:t>
      </w:r>
      <w:r w:rsidRPr="00192064">
        <w:rPr>
          <w:szCs w:val="24"/>
        </w:rPr>
        <w:lastRenderedPageBreak/>
        <w:t>acts, of other tenants of the Building or third parties, and no such acts shall constitute an eviction, construction or otherwise.</w:t>
      </w:r>
    </w:p>
    <w:p w:rsidR="00320873" w:rsidRPr="00192064" w:rsidRDefault="000D0525" w:rsidP="00BE439B">
      <w:pPr>
        <w:pStyle w:val="Heading1"/>
        <w:rPr>
          <w:rFonts w:cs="Times New Roman"/>
        </w:rPr>
      </w:pPr>
      <w:bookmarkStart w:id="353" w:name="_Toc480375834"/>
      <w:bookmarkStart w:id="354" w:name="_Toc480375965"/>
      <w:bookmarkStart w:id="355" w:name="_Toc480376008"/>
      <w:bookmarkStart w:id="356" w:name="_Toc485032144"/>
      <w:r w:rsidRPr="00192064">
        <w:rPr>
          <w:rFonts w:cs="Times New Roman"/>
        </w:rPr>
        <w:t>ANTI</w:t>
      </w:r>
      <w:r w:rsidR="00B97254" w:rsidRPr="00192064">
        <w:rPr>
          <w:rFonts w:cs="Times New Roman"/>
        </w:rPr>
        <w:t>-</w:t>
      </w:r>
      <w:r w:rsidRPr="00192064">
        <w:rPr>
          <w:rFonts w:cs="Times New Roman"/>
        </w:rPr>
        <w:t>TERRORISM LAW</w:t>
      </w:r>
      <w:bookmarkEnd w:id="353"/>
      <w:bookmarkEnd w:id="354"/>
      <w:bookmarkEnd w:id="355"/>
      <w:bookmarkEnd w:id="356"/>
    </w:p>
    <w:p w:rsidR="00320873" w:rsidRPr="00192064" w:rsidRDefault="000D0525" w:rsidP="00BE439B">
      <w:pPr>
        <w:pStyle w:val="Heading2"/>
        <w:rPr>
          <w:rFonts w:cs="Times New Roman"/>
        </w:rPr>
      </w:pPr>
      <w:bookmarkStart w:id="357" w:name="_Toc480375835"/>
      <w:bookmarkStart w:id="358" w:name="_Toc480375966"/>
      <w:r w:rsidRPr="00192064">
        <w:rPr>
          <w:rFonts w:cs="Times New Roman"/>
        </w:rPr>
        <w:t>Tenant represents and warrants to Landlord as follows:</w:t>
      </w:r>
      <w:bookmarkEnd w:id="357"/>
      <w:bookmarkEnd w:id="358"/>
    </w:p>
    <w:p w:rsidR="00320873" w:rsidRPr="00192064" w:rsidRDefault="000D0525" w:rsidP="00997235">
      <w:pPr>
        <w:pStyle w:val="Heading5"/>
        <w:jc w:val="both"/>
        <w:rPr>
          <w:rFonts w:cs="Times New Roman"/>
        </w:rPr>
      </w:pPr>
      <w:r w:rsidRPr="00192064">
        <w:rPr>
          <w:rFonts w:cs="Times New Roman"/>
        </w:rPr>
        <w:t>Neither Tenant, its constituents</w:t>
      </w:r>
      <w:r w:rsidR="00FE15B7" w:rsidRPr="00192064">
        <w:rPr>
          <w:rFonts w:cs="Times New Roman"/>
        </w:rPr>
        <w:t>,</w:t>
      </w:r>
      <w:r w:rsidRPr="00192064">
        <w:rPr>
          <w:rFonts w:cs="Times New Roman"/>
        </w:rPr>
        <w:t xml:space="preserve"> or affiliates</w:t>
      </w:r>
      <w:r w:rsidR="00FE15B7" w:rsidRPr="00192064">
        <w:rPr>
          <w:rFonts w:cs="Times New Roman"/>
        </w:rPr>
        <w:t>,</w:t>
      </w:r>
      <w:r w:rsidRPr="00192064">
        <w:rPr>
          <w:rFonts w:cs="Times New Roman"/>
        </w:rPr>
        <w:t xml:space="preserve"> nor any of their respective agents (collectively, the “Tenant Parties”) is in violation of any law relating to terrorism or money laundering, including, but not limited to, Executive Order No. 13224 on Terrorist Financing, the U.S. Bank Secrecy Act, as amended by the Patriot Act, the Trading with the Enemy Act, the International Emergency Economic Powers Act and all regulations promulgated thereunder, all as amended from time to time (collectively, “An</w:t>
      </w:r>
      <w:r w:rsidR="00FE15B7" w:rsidRPr="00192064">
        <w:rPr>
          <w:rFonts w:cs="Times New Roman"/>
        </w:rPr>
        <w:t>ti</w:t>
      </w:r>
      <w:r w:rsidR="00B97254" w:rsidRPr="00192064">
        <w:rPr>
          <w:rFonts w:cs="Times New Roman"/>
        </w:rPr>
        <w:t>-</w:t>
      </w:r>
      <w:r w:rsidRPr="00192064">
        <w:rPr>
          <w:rFonts w:cs="Times New Roman"/>
        </w:rPr>
        <w:t>Terrorism Law”).</w:t>
      </w:r>
    </w:p>
    <w:p w:rsidR="00320873" w:rsidRPr="00192064" w:rsidRDefault="000D0525" w:rsidP="00BE439B">
      <w:pPr>
        <w:pStyle w:val="Heading5"/>
        <w:rPr>
          <w:rFonts w:cs="Times New Roman"/>
        </w:rPr>
      </w:pPr>
      <w:r w:rsidRPr="00192064">
        <w:rPr>
          <w:rFonts w:cs="Times New Roman"/>
        </w:rPr>
        <w:t>No action, proceeding, investigation, charge, claim, report, or notice has been filed, commenced, or threatened against any of the Tenant Parties alleging any violation of any Anti</w:t>
      </w:r>
      <w:r w:rsidR="00B97254" w:rsidRPr="00192064">
        <w:rPr>
          <w:rFonts w:cs="Times New Roman"/>
        </w:rPr>
        <w:t>-</w:t>
      </w:r>
      <w:r w:rsidRPr="00192064">
        <w:rPr>
          <w:rFonts w:cs="Times New Roman"/>
        </w:rPr>
        <w:t>Terrorism Law.</w:t>
      </w:r>
    </w:p>
    <w:p w:rsidR="00320873" w:rsidRPr="00192064" w:rsidRDefault="000D0525" w:rsidP="00997235">
      <w:pPr>
        <w:pStyle w:val="Heading5"/>
        <w:jc w:val="both"/>
        <w:rPr>
          <w:rFonts w:cs="Times New Roman"/>
        </w:rPr>
      </w:pPr>
      <w:r w:rsidRPr="00192064">
        <w:rPr>
          <w:rFonts w:cs="Times New Roman"/>
        </w:rPr>
        <w:t xml:space="preserve">None of the Tenant Parties has, after due inquiry, knowledge of any fact, event, circumstance, situation or condition </w:t>
      </w:r>
      <w:r w:rsidR="00FE15B7" w:rsidRPr="00192064">
        <w:rPr>
          <w:rFonts w:cs="Times New Roman"/>
        </w:rPr>
        <w:t>that</w:t>
      </w:r>
      <w:r w:rsidRPr="00192064">
        <w:rPr>
          <w:rFonts w:cs="Times New Roman"/>
        </w:rPr>
        <w:t xml:space="preserve"> could reasonably be expected to result in any action, proceeding, investigation, charge, claim, report, notice</w:t>
      </w:r>
      <w:r w:rsidR="00FE15B7" w:rsidRPr="00192064">
        <w:rPr>
          <w:rFonts w:cs="Times New Roman"/>
        </w:rPr>
        <w:t>,</w:t>
      </w:r>
      <w:r w:rsidRPr="00192064">
        <w:rPr>
          <w:rFonts w:cs="Times New Roman"/>
        </w:rPr>
        <w:t xml:space="preserve"> or penalty being filed, commenced, threatened</w:t>
      </w:r>
      <w:r w:rsidR="00FE15B7" w:rsidRPr="00192064">
        <w:rPr>
          <w:rFonts w:cs="Times New Roman"/>
        </w:rPr>
        <w:t>,</w:t>
      </w:r>
      <w:r w:rsidRPr="00192064">
        <w:rPr>
          <w:rFonts w:cs="Times New Roman"/>
        </w:rPr>
        <w:t xml:space="preserve"> or imposed against any of them relating to any violation of or failure to comply with any Anti</w:t>
      </w:r>
      <w:r w:rsidR="00B97254" w:rsidRPr="00192064">
        <w:rPr>
          <w:rFonts w:cs="Times New Roman"/>
        </w:rPr>
        <w:t>-</w:t>
      </w:r>
      <w:r w:rsidRPr="00192064">
        <w:rPr>
          <w:rFonts w:cs="Times New Roman"/>
        </w:rPr>
        <w:t>Terrorism Law.</w:t>
      </w:r>
    </w:p>
    <w:p w:rsidR="00320873" w:rsidRPr="00192064" w:rsidRDefault="000D0525" w:rsidP="00BE439B">
      <w:pPr>
        <w:pStyle w:val="Heading5"/>
        <w:rPr>
          <w:rFonts w:cs="Times New Roman"/>
        </w:rPr>
      </w:pPr>
      <w:r w:rsidRPr="00192064">
        <w:rPr>
          <w:rFonts w:cs="Times New Roman"/>
        </w:rPr>
        <w:t>None of the Tenant Parties is a “Prohibited Person.” A Prohibited Person means any of the following:</w:t>
      </w:r>
    </w:p>
    <w:p w:rsidR="00320873" w:rsidRPr="00192064" w:rsidRDefault="000D0525" w:rsidP="00997235">
      <w:pPr>
        <w:pStyle w:val="Heading6"/>
        <w:jc w:val="both"/>
        <w:rPr>
          <w:rFonts w:cs="Times New Roman"/>
        </w:rPr>
      </w:pPr>
      <w:r w:rsidRPr="00192064">
        <w:rPr>
          <w:rFonts w:cs="Times New Roman"/>
        </w:rPr>
        <w:t xml:space="preserve">A person or entity that is “specially designated” on the most current list published by the U.S. Treasury Department Office of Foreign Asset Control or </w:t>
      </w:r>
      <w:r w:rsidR="00FE15B7" w:rsidRPr="00192064">
        <w:rPr>
          <w:rFonts w:cs="Times New Roman"/>
        </w:rPr>
        <w:t xml:space="preserve">that </w:t>
      </w:r>
      <w:r w:rsidRPr="00192064">
        <w:rPr>
          <w:rFonts w:cs="Times New Roman"/>
        </w:rPr>
        <w:t>is owned, controlled by</w:t>
      </w:r>
      <w:r w:rsidR="00FE15B7" w:rsidRPr="00192064">
        <w:rPr>
          <w:rFonts w:cs="Times New Roman"/>
        </w:rPr>
        <w:t>,</w:t>
      </w:r>
      <w:r w:rsidRPr="00192064">
        <w:rPr>
          <w:rFonts w:cs="Times New Roman"/>
        </w:rPr>
        <w:t xml:space="preserve"> or acting for or on behalf of any such person or entity;</w:t>
      </w:r>
    </w:p>
    <w:p w:rsidR="00320873" w:rsidRPr="00192064" w:rsidRDefault="000D0525" w:rsidP="00997235">
      <w:pPr>
        <w:pStyle w:val="Heading6"/>
        <w:jc w:val="both"/>
        <w:rPr>
          <w:rFonts w:cs="Times New Roman"/>
        </w:rPr>
      </w:pPr>
      <w:r w:rsidRPr="00192064">
        <w:rPr>
          <w:rFonts w:cs="Times New Roman"/>
        </w:rPr>
        <w:t>A person or entity with whom Landlord is proh</w:t>
      </w:r>
      <w:r w:rsidR="00FE15B7" w:rsidRPr="00192064">
        <w:rPr>
          <w:rFonts w:cs="Times New Roman"/>
        </w:rPr>
        <w:t>ibited from dealing by any Anti</w:t>
      </w:r>
      <w:r w:rsidR="00B97254" w:rsidRPr="00192064">
        <w:rPr>
          <w:rFonts w:cs="Times New Roman"/>
        </w:rPr>
        <w:t>-</w:t>
      </w:r>
      <w:r w:rsidRPr="00192064">
        <w:rPr>
          <w:rFonts w:cs="Times New Roman"/>
        </w:rPr>
        <w:t>Terrorism Law:</w:t>
      </w:r>
    </w:p>
    <w:p w:rsidR="00320873" w:rsidRPr="00192064" w:rsidRDefault="000D0525" w:rsidP="00997235">
      <w:pPr>
        <w:pStyle w:val="Heading6"/>
        <w:jc w:val="both"/>
        <w:rPr>
          <w:rFonts w:cs="Times New Roman"/>
        </w:rPr>
      </w:pPr>
      <w:r w:rsidRPr="00192064">
        <w:rPr>
          <w:rFonts w:cs="Times New Roman"/>
        </w:rPr>
        <w:t>A person or entity that commits, threatens, or conspires to commit or supports “terrorism</w:t>
      </w:r>
      <w:r w:rsidR="00FE15B7" w:rsidRPr="00192064">
        <w:rPr>
          <w:rFonts w:cs="Times New Roman"/>
        </w:rPr>
        <w:t>,</w:t>
      </w:r>
      <w:r w:rsidRPr="00192064">
        <w:rPr>
          <w:rFonts w:cs="Times New Roman"/>
        </w:rPr>
        <w:t>” as defined in any Anti</w:t>
      </w:r>
      <w:r w:rsidR="00B97254" w:rsidRPr="00192064">
        <w:rPr>
          <w:rFonts w:cs="Times New Roman"/>
        </w:rPr>
        <w:t>-</w:t>
      </w:r>
      <w:r w:rsidRPr="00192064">
        <w:rPr>
          <w:rFonts w:cs="Times New Roman"/>
        </w:rPr>
        <w:t>Terrorism Law.</w:t>
      </w:r>
    </w:p>
    <w:p w:rsidR="00320873" w:rsidRPr="00192064" w:rsidRDefault="000D0525" w:rsidP="00BE439B">
      <w:pPr>
        <w:pStyle w:val="Heading5"/>
        <w:rPr>
          <w:rFonts w:cs="Times New Roman"/>
        </w:rPr>
      </w:pPr>
      <w:r w:rsidRPr="00192064">
        <w:rPr>
          <w:rFonts w:cs="Times New Roman"/>
        </w:rPr>
        <w:t>None of the Parties:</w:t>
      </w:r>
    </w:p>
    <w:p w:rsidR="00320873" w:rsidRPr="00192064" w:rsidRDefault="000D0525" w:rsidP="00997235">
      <w:pPr>
        <w:pStyle w:val="Heading6"/>
        <w:jc w:val="both"/>
        <w:rPr>
          <w:rFonts w:cs="Times New Roman"/>
        </w:rPr>
      </w:pPr>
      <w:r w:rsidRPr="00192064">
        <w:rPr>
          <w:rFonts w:cs="Times New Roman"/>
        </w:rPr>
        <w:t>Conducts any business or transactions or makes or receives any contribution of funds, goods, or services in violation of any Anti</w:t>
      </w:r>
      <w:r w:rsidR="00B97254" w:rsidRPr="00192064">
        <w:rPr>
          <w:rFonts w:cs="Times New Roman"/>
        </w:rPr>
        <w:t>-</w:t>
      </w:r>
      <w:r w:rsidRPr="00192064">
        <w:rPr>
          <w:rFonts w:cs="Times New Roman"/>
        </w:rPr>
        <w:t>Terrorism Law:</w:t>
      </w:r>
    </w:p>
    <w:p w:rsidR="00320873" w:rsidRPr="00192064" w:rsidRDefault="000D0525" w:rsidP="00997235">
      <w:pPr>
        <w:pStyle w:val="Heading6"/>
        <w:jc w:val="both"/>
        <w:rPr>
          <w:rFonts w:cs="Times New Roman"/>
        </w:rPr>
      </w:pPr>
      <w:r w:rsidRPr="00192064">
        <w:rPr>
          <w:rFonts w:cs="Times New Roman"/>
        </w:rPr>
        <w:t>Engages in or conspires to engage in any transaction that evades or avoids, has the purpose of evading or avoiding</w:t>
      </w:r>
      <w:r w:rsidR="00FE15B7" w:rsidRPr="00192064">
        <w:rPr>
          <w:rFonts w:cs="Times New Roman"/>
        </w:rPr>
        <w:t>,</w:t>
      </w:r>
      <w:r w:rsidRPr="00192064">
        <w:rPr>
          <w:rFonts w:cs="Times New Roman"/>
        </w:rPr>
        <w:t xml:space="preserve"> or attempts to violate any </w:t>
      </w:r>
      <w:r w:rsidR="00FE15B7" w:rsidRPr="00192064">
        <w:rPr>
          <w:rFonts w:cs="Times New Roman"/>
        </w:rPr>
        <w:t>of the prohibitions of any Anti</w:t>
      </w:r>
      <w:r w:rsidR="00B97254" w:rsidRPr="00192064">
        <w:rPr>
          <w:rFonts w:cs="Times New Roman"/>
        </w:rPr>
        <w:t>-</w:t>
      </w:r>
      <w:r w:rsidRPr="00192064">
        <w:rPr>
          <w:rFonts w:cs="Times New Roman"/>
        </w:rPr>
        <w:t>Terrorism Law.</w:t>
      </w:r>
    </w:p>
    <w:p w:rsidR="00320873" w:rsidRPr="00192064" w:rsidRDefault="000D0525" w:rsidP="00BE439B">
      <w:pPr>
        <w:pStyle w:val="Heading2"/>
        <w:rPr>
          <w:rFonts w:cs="Times New Roman"/>
        </w:rPr>
      </w:pPr>
      <w:bookmarkStart w:id="359" w:name="_Toc480375836"/>
      <w:bookmarkStart w:id="360" w:name="_Toc480375967"/>
      <w:r w:rsidRPr="00192064">
        <w:rPr>
          <w:rFonts w:cs="Times New Roman"/>
        </w:rPr>
        <w:t>Tenant covenants that it shall not:</w:t>
      </w:r>
      <w:bookmarkEnd w:id="359"/>
      <w:bookmarkEnd w:id="360"/>
    </w:p>
    <w:p w:rsidR="00320873" w:rsidRPr="00192064" w:rsidRDefault="000D0525" w:rsidP="00997235">
      <w:pPr>
        <w:pStyle w:val="Heading5"/>
        <w:jc w:val="both"/>
        <w:rPr>
          <w:rFonts w:cs="Times New Roman"/>
        </w:rPr>
      </w:pPr>
      <w:r w:rsidRPr="00192064">
        <w:rPr>
          <w:rFonts w:cs="Times New Roman"/>
        </w:rPr>
        <w:t>Conduct any business or transaction or make or receive any contribution of funds, goods, or services in violation of any Anti</w:t>
      </w:r>
      <w:r w:rsidR="00B97254" w:rsidRPr="00192064">
        <w:rPr>
          <w:rFonts w:cs="Times New Roman"/>
        </w:rPr>
        <w:t>-</w:t>
      </w:r>
      <w:r w:rsidRPr="00192064">
        <w:rPr>
          <w:rFonts w:cs="Times New Roman"/>
        </w:rPr>
        <w:t>Terrorism Law;</w:t>
      </w:r>
    </w:p>
    <w:p w:rsidR="00320873" w:rsidRPr="00192064" w:rsidRDefault="000D0525" w:rsidP="00997235">
      <w:pPr>
        <w:pStyle w:val="Heading5"/>
        <w:jc w:val="both"/>
        <w:rPr>
          <w:rFonts w:cs="Times New Roman"/>
        </w:rPr>
      </w:pPr>
      <w:r w:rsidRPr="00192064">
        <w:rPr>
          <w:rFonts w:cs="Times New Roman"/>
        </w:rPr>
        <w:t>Engage in or conspire to engage in any transaction that evades or avoids, has the purpose of evading or avoiding</w:t>
      </w:r>
      <w:r w:rsidR="00FE15B7" w:rsidRPr="00192064">
        <w:rPr>
          <w:rFonts w:cs="Times New Roman"/>
        </w:rPr>
        <w:t>,</w:t>
      </w:r>
      <w:r w:rsidRPr="00192064">
        <w:rPr>
          <w:rFonts w:cs="Times New Roman"/>
        </w:rPr>
        <w:t xml:space="preserve"> or attempts to violate any </w:t>
      </w:r>
      <w:r w:rsidR="00FE15B7" w:rsidRPr="00192064">
        <w:rPr>
          <w:rFonts w:cs="Times New Roman"/>
        </w:rPr>
        <w:t>of the prohibitions of any Anti</w:t>
      </w:r>
      <w:r w:rsidR="00B97254" w:rsidRPr="00192064">
        <w:rPr>
          <w:rFonts w:cs="Times New Roman"/>
        </w:rPr>
        <w:t>-</w:t>
      </w:r>
      <w:r w:rsidRPr="00192064">
        <w:rPr>
          <w:rFonts w:cs="Times New Roman"/>
        </w:rPr>
        <w:t>Terrorism Law.</w:t>
      </w:r>
    </w:p>
    <w:p w:rsidR="00320873" w:rsidRPr="00192064" w:rsidRDefault="000D0525" w:rsidP="00997235">
      <w:pPr>
        <w:pStyle w:val="Heading5"/>
        <w:jc w:val="both"/>
        <w:rPr>
          <w:rFonts w:cs="Times New Roman"/>
        </w:rPr>
      </w:pPr>
      <w:r w:rsidRPr="00192064">
        <w:rPr>
          <w:rFonts w:cs="Times New Roman"/>
        </w:rPr>
        <w:lastRenderedPageBreak/>
        <w:t>Tenant agrees promptly to deliver to Landlord (but in any event within ten (10) days of Landlord’s written request) any certification or other evidence requested from time to time by Landlord, in its reasonable discretion, confirming Tenant’s compliance with the foregoing.</w:t>
      </w:r>
    </w:p>
    <w:p w:rsidR="00320873" w:rsidRPr="00192064" w:rsidRDefault="000D0525" w:rsidP="00FE15B7">
      <w:pPr>
        <w:pStyle w:val="Heading1"/>
        <w:spacing w:after="0"/>
        <w:rPr>
          <w:rFonts w:cs="Times New Roman"/>
        </w:rPr>
      </w:pPr>
      <w:bookmarkStart w:id="361" w:name="_Toc480375837"/>
      <w:bookmarkStart w:id="362" w:name="_Toc480375968"/>
      <w:bookmarkStart w:id="363" w:name="_Toc480376009"/>
      <w:bookmarkStart w:id="364" w:name="_Toc485032145"/>
      <w:r w:rsidRPr="00192064">
        <w:rPr>
          <w:rFonts w:cs="Times New Roman"/>
        </w:rPr>
        <w:t>FINANCIAL STATEMENTS</w:t>
      </w:r>
      <w:bookmarkStart w:id="365" w:name="_Toc69632135"/>
      <w:bookmarkStart w:id="366" w:name="_Toc69633005"/>
      <w:bookmarkEnd w:id="361"/>
      <w:bookmarkEnd w:id="362"/>
      <w:bookmarkEnd w:id="363"/>
      <w:bookmarkEnd w:id="364"/>
    </w:p>
    <w:p w:rsidR="00320873" w:rsidRDefault="000D0525" w:rsidP="00344160">
      <w:pPr>
        <w:spacing w:after="120"/>
        <w:rPr>
          <w:szCs w:val="24"/>
        </w:rPr>
      </w:pPr>
      <w:r w:rsidRPr="00192064">
        <w:rPr>
          <w:szCs w:val="24"/>
        </w:rPr>
        <w:t xml:space="preserve">Within </w:t>
      </w:r>
      <w:r w:rsidR="00FE15B7" w:rsidRPr="00192064">
        <w:rPr>
          <w:szCs w:val="24"/>
        </w:rPr>
        <w:t>fifteen (</w:t>
      </w:r>
      <w:r w:rsidRPr="00192064">
        <w:rPr>
          <w:szCs w:val="24"/>
        </w:rPr>
        <w:t>15</w:t>
      </w:r>
      <w:r w:rsidR="00FE15B7" w:rsidRPr="00192064">
        <w:rPr>
          <w:szCs w:val="24"/>
        </w:rPr>
        <w:t>)</w:t>
      </w:r>
      <w:r w:rsidRPr="00192064">
        <w:rPr>
          <w:szCs w:val="24"/>
        </w:rPr>
        <w:t xml:space="preserve"> days after Landlord’s request, Tenant will furnish Tenant’s most recent audited financial statements (including any notes to them) to Landlord, or, if no such audited statements have been prepared, such other financial statements (and notes to them) as may have been prepared by an independent certified public accountant or, failing those, Tenant’s internally prepared financial statements.  Landlord will not disclose any aspect of Tenant’s financial statements except (a)</w:t>
      </w:r>
      <w:r w:rsidR="00C4383C">
        <w:rPr>
          <w:szCs w:val="24"/>
        </w:rPr>
        <w:t xml:space="preserve"> to</w:t>
      </w:r>
      <w:r w:rsidRPr="00192064">
        <w:rPr>
          <w:szCs w:val="24"/>
        </w:rPr>
        <w:t xml:space="preserve"> Landlord’s lenders or prospective purchasers of the Building who have executed a </w:t>
      </w:r>
      <w:r w:rsidR="00C4383C">
        <w:rPr>
          <w:szCs w:val="24"/>
        </w:rPr>
        <w:t>purchase</w:t>
      </w:r>
      <w:r w:rsidRPr="00192064">
        <w:rPr>
          <w:szCs w:val="24"/>
        </w:rPr>
        <w:t xml:space="preserve"> contract with Landlord, (b) in litigation between Landlord and Tenant, </w:t>
      </w:r>
      <w:r w:rsidR="00C4383C">
        <w:rPr>
          <w:szCs w:val="24"/>
        </w:rPr>
        <w:t>or</w:t>
      </w:r>
      <w:r w:rsidRPr="00192064">
        <w:rPr>
          <w:szCs w:val="24"/>
        </w:rPr>
        <w:t xml:space="preserve"> (c) if required by any court order.</w:t>
      </w:r>
      <w:bookmarkEnd w:id="365"/>
      <w:bookmarkEnd w:id="366"/>
    </w:p>
    <w:p w:rsidR="001E3791" w:rsidRDefault="001E3791" w:rsidP="001E3791">
      <w:pPr>
        <w:pStyle w:val="Heading1"/>
        <w:spacing w:after="0"/>
      </w:pPr>
      <w:bookmarkStart w:id="367" w:name="_Toc485032146"/>
      <w:r>
        <w:t>SIGNAGE</w:t>
      </w:r>
      <w:bookmarkEnd w:id="367"/>
    </w:p>
    <w:p w:rsidR="001E3791" w:rsidRPr="001E3791" w:rsidRDefault="001E3791" w:rsidP="001E3791">
      <w:pPr>
        <w:spacing w:after="120"/>
      </w:pPr>
      <w:r w:rsidRPr="00192064">
        <w:t xml:space="preserve">Landlord need not consent to any sign that fails to conform to the design concept of the Property, and </w:t>
      </w:r>
      <w:r>
        <w:t xml:space="preserve">with </w:t>
      </w:r>
      <w:r w:rsidRPr="00192064">
        <w:t xml:space="preserve">all </w:t>
      </w:r>
      <w:r w:rsidR="00C4383C">
        <w:t xml:space="preserve">Landlord’s signage </w:t>
      </w:r>
      <w:r w:rsidRPr="00192064">
        <w:t>policies and procedures</w:t>
      </w:r>
      <w:r w:rsidR="00C4383C">
        <w:t>, if any,</w:t>
      </w:r>
      <w:r w:rsidRPr="00192064">
        <w:t xml:space="preserve"> as </w:t>
      </w:r>
      <w:r w:rsidR="00C4383C">
        <w:t xml:space="preserve">may be </w:t>
      </w:r>
      <w:r w:rsidRPr="00192064">
        <w:t xml:space="preserve">established by Landlord.  Prior to installing any signs, Tenant shall submit detailed color drawings to Landlord for approval indicating the location, size, layout, design, and color of proposed sign, including all lettering and graphics.  Electrical service to all signs shall be at Tenant’s sole expense.  Free standing or monument signs are prohibited.  Notwithstanding Landlord's consent to any signs, Tenant shall (i) comply with all Laws and obtain any necessary permits and governmental approvals related to such signs at its own cost and expense, and (ii) </w:t>
      </w:r>
      <w:r>
        <w:t>on or before</w:t>
      </w:r>
      <w:r w:rsidRPr="00192064">
        <w:t xml:space="preserve"> Lease expiration or earlier termination, remove all such signs and repair any damage to the Premises caused thereby, at Tenant's </w:t>
      </w:r>
      <w:r>
        <w:t>sole</w:t>
      </w:r>
      <w:r w:rsidRPr="00192064">
        <w:t xml:space="preserve"> cost and expense;</w:t>
      </w:r>
    </w:p>
    <w:p w:rsidR="00320873" w:rsidRPr="00192064" w:rsidRDefault="000D0525" w:rsidP="00FE15B7">
      <w:pPr>
        <w:pStyle w:val="Heading1"/>
        <w:spacing w:after="0"/>
        <w:rPr>
          <w:rFonts w:cs="Times New Roman"/>
        </w:rPr>
      </w:pPr>
      <w:bookmarkStart w:id="368" w:name="_Toc480375838"/>
      <w:bookmarkStart w:id="369" w:name="_Toc480375969"/>
      <w:bookmarkStart w:id="370" w:name="_Toc480376010"/>
      <w:bookmarkStart w:id="371" w:name="_Toc485032147"/>
      <w:r w:rsidRPr="00192064">
        <w:rPr>
          <w:rFonts w:cs="Times New Roman"/>
        </w:rPr>
        <w:t>WAIVER OF JURY TRIAL</w:t>
      </w:r>
      <w:bookmarkStart w:id="372" w:name="_Toc69632137"/>
      <w:bookmarkStart w:id="373" w:name="_Toc69633007"/>
      <w:bookmarkEnd w:id="368"/>
      <w:bookmarkEnd w:id="369"/>
      <w:bookmarkEnd w:id="370"/>
      <w:bookmarkEnd w:id="371"/>
    </w:p>
    <w:p w:rsidR="00320873" w:rsidRPr="00192064" w:rsidRDefault="000D0525" w:rsidP="00344160">
      <w:pPr>
        <w:spacing w:after="120"/>
        <w:rPr>
          <w:szCs w:val="24"/>
        </w:rPr>
      </w:pPr>
      <w:r w:rsidRPr="00192064">
        <w:rPr>
          <w:szCs w:val="24"/>
        </w:rPr>
        <w:t>To the maximum extent permitted by law, Landlord and Tenant each waive their right to trial by jury in any litigation arising out of or with respect to this Lease.</w:t>
      </w:r>
      <w:bookmarkEnd w:id="372"/>
      <w:bookmarkEnd w:id="373"/>
    </w:p>
    <w:p w:rsidR="00320873" w:rsidRPr="00192064" w:rsidRDefault="000D0525" w:rsidP="00FE15B7">
      <w:pPr>
        <w:pStyle w:val="Heading1"/>
        <w:spacing w:after="0"/>
        <w:rPr>
          <w:rFonts w:cs="Times New Roman"/>
        </w:rPr>
      </w:pPr>
      <w:bookmarkStart w:id="374" w:name="_Toc480375839"/>
      <w:bookmarkStart w:id="375" w:name="_Toc480375970"/>
      <w:bookmarkStart w:id="376" w:name="_Toc480376011"/>
      <w:bookmarkStart w:id="377" w:name="_Toc485032148"/>
      <w:r w:rsidRPr="00192064">
        <w:rPr>
          <w:rFonts w:cs="Times New Roman"/>
        </w:rPr>
        <w:t>EXHIBITS AND ADDITIONAL PROVISIONS</w:t>
      </w:r>
      <w:bookmarkEnd w:id="374"/>
      <w:bookmarkEnd w:id="375"/>
      <w:bookmarkEnd w:id="376"/>
      <w:bookmarkEnd w:id="377"/>
    </w:p>
    <w:p w:rsidR="004D2911" w:rsidRPr="00192064" w:rsidRDefault="004D2911" w:rsidP="004D2911">
      <w:pPr>
        <w:spacing w:after="0"/>
        <w:rPr>
          <w:szCs w:val="24"/>
        </w:rPr>
      </w:pPr>
      <w:r w:rsidRPr="00192064">
        <w:rPr>
          <w:szCs w:val="24"/>
        </w:rPr>
        <w:t>The following Exhibit is attached hereto and incorporated as a part of this Lease:</w:t>
      </w:r>
    </w:p>
    <w:p w:rsidR="004D2911" w:rsidRPr="00192064" w:rsidRDefault="004D2911" w:rsidP="004D2911">
      <w:pPr>
        <w:spacing w:after="0"/>
        <w:rPr>
          <w:szCs w:val="24"/>
        </w:rPr>
      </w:pPr>
    </w:p>
    <w:p w:rsidR="004D2911" w:rsidRPr="00192064" w:rsidRDefault="004D2911" w:rsidP="004D2911">
      <w:pPr>
        <w:spacing w:after="0"/>
        <w:rPr>
          <w:szCs w:val="24"/>
        </w:rPr>
      </w:pPr>
      <w:r w:rsidRPr="00192064">
        <w:rPr>
          <w:szCs w:val="24"/>
        </w:rPr>
        <w:t>Exhibit “A”</w:t>
      </w:r>
      <w:r w:rsidRPr="00192064">
        <w:rPr>
          <w:szCs w:val="24"/>
        </w:rPr>
        <w:tab/>
        <w:t>-</w:t>
      </w:r>
      <w:r w:rsidRPr="00192064">
        <w:rPr>
          <w:szCs w:val="24"/>
        </w:rPr>
        <w:tab/>
        <w:t>Premises</w:t>
      </w:r>
    </w:p>
    <w:p w:rsidR="004D2911" w:rsidRPr="00192064" w:rsidRDefault="004D2911" w:rsidP="004D2911">
      <w:pPr>
        <w:spacing w:after="0"/>
        <w:rPr>
          <w:szCs w:val="24"/>
        </w:rPr>
      </w:pPr>
      <w:r w:rsidRPr="00192064">
        <w:rPr>
          <w:szCs w:val="24"/>
        </w:rPr>
        <w:t>Exhibit “B”</w:t>
      </w:r>
      <w:r w:rsidRPr="00192064">
        <w:rPr>
          <w:szCs w:val="24"/>
        </w:rPr>
        <w:tab/>
        <w:t>-</w:t>
      </w:r>
      <w:r w:rsidRPr="00192064">
        <w:rPr>
          <w:szCs w:val="24"/>
        </w:rPr>
        <w:tab/>
        <w:t>Guaranty</w:t>
      </w:r>
    </w:p>
    <w:p w:rsidR="004D2911" w:rsidRPr="00192064" w:rsidRDefault="004D2911" w:rsidP="004D2911">
      <w:pPr>
        <w:spacing w:after="0"/>
        <w:rPr>
          <w:szCs w:val="24"/>
        </w:rPr>
      </w:pPr>
      <w:r w:rsidRPr="00192064">
        <w:rPr>
          <w:szCs w:val="24"/>
        </w:rPr>
        <w:t>Exhibit “C”</w:t>
      </w:r>
      <w:r w:rsidRPr="00192064">
        <w:rPr>
          <w:szCs w:val="24"/>
        </w:rPr>
        <w:tab/>
        <w:t>-</w:t>
      </w:r>
      <w:r w:rsidR="00044A32">
        <w:rPr>
          <w:szCs w:val="24"/>
        </w:rPr>
        <w:tab/>
      </w:r>
      <w:r w:rsidR="009F6F0B">
        <w:rPr>
          <w:szCs w:val="24"/>
        </w:rPr>
        <w:t>Optional Rider – Work Agreement</w:t>
      </w:r>
    </w:p>
    <w:p w:rsidR="00320873" w:rsidRDefault="004D2911" w:rsidP="009F6F0B">
      <w:pPr>
        <w:spacing w:after="0"/>
        <w:rPr>
          <w:szCs w:val="24"/>
        </w:rPr>
      </w:pPr>
      <w:r w:rsidRPr="00192064">
        <w:rPr>
          <w:szCs w:val="24"/>
        </w:rPr>
        <w:t>Exhibit “</w:t>
      </w:r>
      <w:r w:rsidR="00044A32">
        <w:rPr>
          <w:szCs w:val="24"/>
        </w:rPr>
        <w:t>D</w:t>
      </w:r>
      <w:r w:rsidRPr="00192064">
        <w:rPr>
          <w:szCs w:val="24"/>
        </w:rPr>
        <w:t>”</w:t>
      </w:r>
      <w:r w:rsidRPr="00192064">
        <w:rPr>
          <w:szCs w:val="24"/>
        </w:rPr>
        <w:tab/>
        <w:t>-</w:t>
      </w:r>
      <w:r w:rsidRPr="00192064">
        <w:rPr>
          <w:szCs w:val="24"/>
        </w:rPr>
        <w:tab/>
      </w:r>
      <w:r w:rsidR="009F6F0B">
        <w:rPr>
          <w:szCs w:val="24"/>
        </w:rPr>
        <w:t>Commencement Date Certificate</w:t>
      </w:r>
    </w:p>
    <w:p w:rsidR="009F6F0B" w:rsidRPr="00192064" w:rsidRDefault="009F6F0B" w:rsidP="004D2911">
      <w:pPr>
        <w:spacing w:after="120"/>
        <w:rPr>
          <w:szCs w:val="24"/>
        </w:rPr>
      </w:pPr>
      <w:r>
        <w:rPr>
          <w:szCs w:val="24"/>
        </w:rPr>
        <w:t>Exhibit “E”</w:t>
      </w:r>
      <w:r>
        <w:rPr>
          <w:szCs w:val="24"/>
        </w:rPr>
        <w:tab/>
        <w:t>-</w:t>
      </w:r>
      <w:r>
        <w:rPr>
          <w:szCs w:val="24"/>
        </w:rPr>
        <w:tab/>
        <w:t>Rules and Regulations</w:t>
      </w:r>
    </w:p>
    <w:p w:rsidR="00320873" w:rsidRPr="00192064" w:rsidRDefault="000D0525" w:rsidP="00FE15B7">
      <w:pPr>
        <w:pStyle w:val="Heading1"/>
        <w:spacing w:after="0"/>
        <w:rPr>
          <w:rFonts w:cs="Times New Roman"/>
        </w:rPr>
      </w:pPr>
      <w:bookmarkStart w:id="378" w:name="_Toc480375840"/>
      <w:bookmarkStart w:id="379" w:name="_Toc480375971"/>
      <w:bookmarkStart w:id="380" w:name="_Toc480376012"/>
      <w:bookmarkStart w:id="381" w:name="_Toc485032149"/>
      <w:r w:rsidRPr="00192064">
        <w:rPr>
          <w:rFonts w:cs="Times New Roman"/>
        </w:rPr>
        <w:t>REPRESENTATION; PREPARATION</w:t>
      </w:r>
      <w:bookmarkEnd w:id="378"/>
      <w:bookmarkEnd w:id="379"/>
      <w:bookmarkEnd w:id="380"/>
      <w:bookmarkEnd w:id="381"/>
    </w:p>
    <w:p w:rsidR="00C519CA" w:rsidRDefault="000D0525" w:rsidP="004D2911">
      <w:pPr>
        <w:spacing w:after="120"/>
        <w:rPr>
          <w:szCs w:val="24"/>
        </w:rPr>
      </w:pPr>
      <w:r w:rsidRPr="00192064">
        <w:rPr>
          <w:szCs w:val="24"/>
        </w:rPr>
        <w:t>THIS LEASE, ATTACHMENTS, AND AMENDMENTS WERE PREPARED AT THE DIRECTION OF LANDLORD AND TENANT, AND BOTH LANDLORD AND TENANT HAVE BEEN ADVISED AND HAD AN OPPORTUNITY TO SEEK INDEPENDENT COUNSEL TO REVIEW THIS LEASE, ATTACHMENTS, AND AMENDMENTS.  THE RULE OF CONSTRUCTION THAT A WRITTEN AGREEMENT IS CONSTRUED AGAINST THE PARTY PREPARING OR DRAFTING SUCH AGREEMENT SHALL SPECIFICALLY NOT BE APPLICABLE TO THE INTERPRETATION OR ENFORCEMENT OF THIS LEASE, ATTACHMENTS, AND AMENDMENTS.  NO REPRESENTATION OR RECOMMENDATION IS MADE BY BOMA PORTLAND OR THE REAL ESTATE BROKERS INVOLVED IN THIS TRANSACTION CONCERNING THE LEGAL SUFFICIENCY OR TAX CONSEQUENCES ARISING FROM THIS LEASE.</w:t>
      </w:r>
    </w:p>
    <w:p w:rsidR="004D2911" w:rsidRPr="004D2911" w:rsidRDefault="004D2911" w:rsidP="004D2911">
      <w:pPr>
        <w:spacing w:after="120"/>
        <w:rPr>
          <w:szCs w:val="24"/>
        </w:rPr>
      </w:pPr>
    </w:p>
    <w:p w:rsidR="00C519CA" w:rsidRPr="00192064" w:rsidRDefault="00C519CA" w:rsidP="00C519CA">
      <w:pPr>
        <w:spacing w:after="120"/>
        <w:jc w:val="center"/>
        <w:rPr>
          <w:szCs w:val="24"/>
        </w:rPr>
      </w:pPr>
      <w:r w:rsidRPr="00192064">
        <w:rPr>
          <w:i/>
          <w:szCs w:val="24"/>
        </w:rPr>
        <w:t>[Signatures on Following Page]</w:t>
      </w:r>
    </w:p>
    <w:p w:rsidR="00C519CA" w:rsidRPr="00192064" w:rsidRDefault="00C519CA">
      <w:pPr>
        <w:spacing w:after="0"/>
        <w:jc w:val="left"/>
        <w:rPr>
          <w:szCs w:val="24"/>
        </w:rPr>
      </w:pPr>
      <w:r w:rsidRPr="00192064">
        <w:rPr>
          <w:szCs w:val="24"/>
        </w:rPr>
        <w:br w:type="page"/>
      </w:r>
    </w:p>
    <w:p w:rsidR="009000CD" w:rsidRPr="00500034" w:rsidRDefault="009000CD" w:rsidP="009000CD">
      <w:pPr>
        <w:keepNext/>
        <w:keepLines/>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pPr>
      <w:r w:rsidRPr="00500034">
        <w:lastRenderedPageBreak/>
        <w:t>IN WITNESS WHEREOF, the duly authorized representatives of the parties have executed this Lease as of the day and year first written above.</w:t>
      </w:r>
    </w:p>
    <w:p w:rsidR="009000CD" w:rsidRPr="00500034" w:rsidRDefault="009000CD" w:rsidP="009000CD">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9000CD" w:rsidRPr="00500034" w:rsidRDefault="009000CD" w:rsidP="009000CD">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9000CD" w:rsidRPr="006764AB" w:rsidRDefault="009000CD" w:rsidP="009000CD">
      <w:pPr>
        <w:keepNext/>
        <w:keepLines/>
        <w:tabs>
          <w:tab w:val="left" w:pos="-720"/>
          <w:tab w:val="left" w:pos="2880"/>
          <w:tab w:val="left" w:pos="8640"/>
        </w:tabs>
        <w:spacing w:after="480"/>
        <w:rPr>
          <w:u w:val="single"/>
        </w:rPr>
      </w:pPr>
      <w:r w:rsidRPr="00500034">
        <w:t>LANDLORD:</w:t>
      </w:r>
      <w:r w:rsidRPr="00500034">
        <w:tab/>
      </w:r>
      <w:r>
        <w:rPr>
          <w:u w:val="single"/>
        </w:rPr>
        <w:tab/>
      </w:r>
    </w:p>
    <w:p w:rsidR="009000CD" w:rsidRDefault="009000CD" w:rsidP="009000CD">
      <w:pPr>
        <w:keepNext/>
        <w:keepLines/>
        <w:tabs>
          <w:tab w:val="left" w:pos="-720"/>
          <w:tab w:val="left" w:pos="2880"/>
          <w:tab w:val="left" w:pos="8640"/>
        </w:tabs>
        <w:spacing w:after="120"/>
        <w:rPr>
          <w:u w:val="single"/>
        </w:rPr>
      </w:pPr>
      <w:r>
        <w:tab/>
      </w:r>
      <w:r w:rsidRPr="00500034">
        <w:t>By:</w:t>
      </w:r>
      <w:r w:rsidRPr="00500034">
        <w:rPr>
          <w:u w:val="single"/>
        </w:rPr>
        <w:tab/>
      </w:r>
    </w:p>
    <w:p w:rsidR="009000CD" w:rsidRPr="00027A15" w:rsidRDefault="009000CD" w:rsidP="009000CD">
      <w:pPr>
        <w:keepNext/>
        <w:keepLines/>
        <w:tabs>
          <w:tab w:val="left" w:pos="-720"/>
          <w:tab w:val="left" w:pos="8640"/>
        </w:tabs>
        <w:spacing w:after="120"/>
        <w:ind w:left="2880"/>
        <w:rPr>
          <w:u w:val="single"/>
        </w:rPr>
      </w:pPr>
      <w:r>
        <w:t xml:space="preserve">Printed Name: </w:t>
      </w:r>
      <w:r>
        <w:rPr>
          <w:u w:val="single"/>
        </w:rPr>
        <w:tab/>
      </w:r>
    </w:p>
    <w:p w:rsidR="009000CD" w:rsidRPr="00500034" w:rsidRDefault="009000CD" w:rsidP="009000CD">
      <w:pPr>
        <w:keepNext/>
        <w:keepLines/>
        <w:tabs>
          <w:tab w:val="left" w:pos="2880"/>
          <w:tab w:val="left" w:pos="8640"/>
        </w:tabs>
        <w:spacing w:after="0"/>
        <w:ind w:left="2880"/>
        <w:rPr>
          <w:u w:val="single"/>
        </w:rPr>
      </w:pPr>
      <w:r w:rsidRPr="00500034">
        <w:t>Title:</w:t>
      </w:r>
      <w:r w:rsidRPr="00500034">
        <w:rPr>
          <w:u w:val="single"/>
        </w:rPr>
        <w:tab/>
      </w:r>
    </w:p>
    <w:p w:rsidR="009000CD" w:rsidRPr="00500034" w:rsidRDefault="009000CD" w:rsidP="009000CD">
      <w:pPr>
        <w:keepNext/>
        <w:keepLines/>
        <w:tabs>
          <w:tab w:val="left" w:pos="-720"/>
          <w:tab w:val="left" w:pos="2880"/>
          <w:tab w:val="left" w:pos="8640"/>
        </w:tabs>
        <w:spacing w:after="0"/>
      </w:pPr>
    </w:p>
    <w:p w:rsidR="009000CD" w:rsidRPr="00500034" w:rsidRDefault="009000CD" w:rsidP="009000CD">
      <w:pPr>
        <w:keepNext/>
        <w:keepLines/>
        <w:tabs>
          <w:tab w:val="left" w:pos="-720"/>
          <w:tab w:val="left" w:pos="2880"/>
          <w:tab w:val="left" w:pos="8640"/>
        </w:tabs>
        <w:spacing w:after="0"/>
      </w:pPr>
    </w:p>
    <w:p w:rsidR="009000CD" w:rsidRPr="00500034" w:rsidRDefault="009000CD" w:rsidP="009000CD">
      <w:pPr>
        <w:keepNext/>
        <w:keepLines/>
        <w:tabs>
          <w:tab w:val="left" w:pos="-720"/>
          <w:tab w:val="left" w:pos="2880"/>
          <w:tab w:val="left" w:pos="8640"/>
        </w:tabs>
        <w:spacing w:after="0"/>
      </w:pPr>
    </w:p>
    <w:p w:rsidR="009000CD" w:rsidRPr="006764AB" w:rsidRDefault="009000CD" w:rsidP="009000CD">
      <w:pPr>
        <w:keepNext/>
        <w:keepLines/>
        <w:tabs>
          <w:tab w:val="left" w:pos="-720"/>
          <w:tab w:val="left" w:pos="2880"/>
          <w:tab w:val="left" w:pos="8640"/>
        </w:tabs>
        <w:spacing w:after="480"/>
        <w:rPr>
          <w:u w:val="single"/>
        </w:rPr>
      </w:pPr>
      <w:r>
        <w:t>TENANT</w:t>
      </w:r>
      <w:r w:rsidRPr="00500034">
        <w:t>:</w:t>
      </w:r>
      <w:r w:rsidRPr="00500034">
        <w:tab/>
      </w:r>
      <w:r>
        <w:rPr>
          <w:u w:val="single"/>
        </w:rPr>
        <w:tab/>
      </w:r>
    </w:p>
    <w:p w:rsidR="009000CD" w:rsidRDefault="009000CD" w:rsidP="009000CD">
      <w:pPr>
        <w:keepNext/>
        <w:keepLines/>
        <w:tabs>
          <w:tab w:val="left" w:pos="-720"/>
          <w:tab w:val="left" w:pos="2880"/>
          <w:tab w:val="left" w:pos="8640"/>
        </w:tabs>
        <w:spacing w:after="120"/>
        <w:rPr>
          <w:u w:val="single"/>
        </w:rPr>
      </w:pPr>
      <w:r>
        <w:tab/>
      </w:r>
      <w:r w:rsidRPr="00500034">
        <w:t>By:</w:t>
      </w:r>
      <w:r w:rsidRPr="00500034">
        <w:rPr>
          <w:u w:val="single"/>
        </w:rPr>
        <w:tab/>
      </w:r>
    </w:p>
    <w:p w:rsidR="009000CD" w:rsidRPr="00027A15" w:rsidRDefault="009000CD" w:rsidP="009000CD">
      <w:pPr>
        <w:keepNext/>
        <w:keepLines/>
        <w:tabs>
          <w:tab w:val="left" w:pos="-720"/>
          <w:tab w:val="left" w:pos="8640"/>
        </w:tabs>
        <w:spacing w:after="120"/>
        <w:ind w:left="2880"/>
        <w:rPr>
          <w:u w:val="single"/>
        </w:rPr>
      </w:pPr>
      <w:r>
        <w:t xml:space="preserve">Printed Name: </w:t>
      </w:r>
      <w:r>
        <w:rPr>
          <w:u w:val="single"/>
        </w:rPr>
        <w:tab/>
      </w:r>
    </w:p>
    <w:p w:rsidR="009000CD" w:rsidRPr="00500034" w:rsidRDefault="009000CD" w:rsidP="009000CD">
      <w:pPr>
        <w:keepNext/>
        <w:keepLines/>
        <w:tabs>
          <w:tab w:val="left" w:pos="2880"/>
          <w:tab w:val="left" w:pos="8640"/>
        </w:tabs>
        <w:spacing w:after="0"/>
        <w:ind w:left="2880"/>
        <w:rPr>
          <w:u w:val="single"/>
        </w:rPr>
      </w:pPr>
      <w:r w:rsidRPr="00500034">
        <w:t>Title:</w:t>
      </w:r>
      <w:r w:rsidRPr="00500034">
        <w:rPr>
          <w:u w:val="single"/>
        </w:rPr>
        <w:tab/>
      </w:r>
    </w:p>
    <w:p w:rsidR="003C1987" w:rsidRPr="00192064" w:rsidRDefault="003C1987" w:rsidP="009000CD">
      <w:pPr>
        <w:spacing w:after="0"/>
        <w:rPr>
          <w:szCs w:val="24"/>
        </w:rPr>
      </w:pPr>
    </w:p>
    <w:p w:rsidR="003C1987" w:rsidRPr="00192064" w:rsidRDefault="003C1987" w:rsidP="009000CD">
      <w:pPr>
        <w:spacing w:after="0"/>
        <w:rPr>
          <w:szCs w:val="24"/>
          <w:u w:val="single"/>
        </w:rPr>
      </w:pPr>
    </w:p>
    <w:p w:rsidR="003C1987" w:rsidRPr="00192064" w:rsidRDefault="003C1987" w:rsidP="009000CD">
      <w:pPr>
        <w:spacing w:after="0"/>
        <w:rPr>
          <w:szCs w:val="24"/>
        </w:rPr>
      </w:pPr>
    </w:p>
    <w:p w:rsidR="00344160" w:rsidRPr="00192064" w:rsidRDefault="00344160" w:rsidP="009000CD">
      <w:pPr>
        <w:spacing w:after="0"/>
        <w:rPr>
          <w:szCs w:val="24"/>
        </w:rPr>
      </w:pPr>
    </w:p>
    <w:p w:rsidR="00344160" w:rsidRPr="00192064" w:rsidRDefault="00344160" w:rsidP="00344160">
      <w:pPr>
        <w:spacing w:after="120"/>
        <w:rPr>
          <w:szCs w:val="24"/>
        </w:rPr>
        <w:sectPr w:rsidR="00344160" w:rsidRPr="00192064" w:rsidSect="00F43A6F">
          <w:footerReference w:type="default" r:id="rId16"/>
          <w:footerReference w:type="first" r:id="rId17"/>
          <w:pgSz w:w="12240" w:h="15840" w:code="1"/>
          <w:pgMar w:top="1440" w:right="1440" w:bottom="1152" w:left="1440" w:header="864" w:footer="720" w:gutter="0"/>
          <w:cols w:space="720"/>
          <w:docGrid w:linePitch="272"/>
        </w:sectPr>
      </w:pPr>
    </w:p>
    <w:p w:rsidR="00320873" w:rsidRPr="00667D38" w:rsidRDefault="000D0525" w:rsidP="00667D38">
      <w:pPr>
        <w:spacing w:after="0"/>
        <w:jc w:val="center"/>
        <w:rPr>
          <w:b/>
          <w:szCs w:val="24"/>
          <w:u w:val="single"/>
        </w:rPr>
      </w:pPr>
      <w:r w:rsidRPr="00667D38">
        <w:rPr>
          <w:b/>
          <w:szCs w:val="24"/>
          <w:u w:val="single"/>
        </w:rPr>
        <w:lastRenderedPageBreak/>
        <w:t>EXHIBIT A</w:t>
      </w:r>
    </w:p>
    <w:p w:rsidR="00320873" w:rsidRPr="00667D38" w:rsidRDefault="000D0525">
      <w:pPr>
        <w:spacing w:after="120"/>
        <w:jc w:val="center"/>
        <w:rPr>
          <w:b/>
          <w:szCs w:val="24"/>
          <w:u w:val="single"/>
        </w:rPr>
      </w:pPr>
      <w:r w:rsidRPr="00667D38">
        <w:rPr>
          <w:b/>
          <w:szCs w:val="24"/>
          <w:u w:val="single"/>
        </w:rPr>
        <w:t>PREMISES</w:t>
      </w:r>
    </w:p>
    <w:p w:rsidR="00320873" w:rsidRPr="00192064" w:rsidRDefault="00320873">
      <w:pPr>
        <w:spacing w:after="120"/>
        <w:jc w:val="center"/>
        <w:rPr>
          <w:szCs w:val="24"/>
        </w:rPr>
      </w:pPr>
    </w:p>
    <w:p w:rsidR="00320873" w:rsidRPr="00192064" w:rsidRDefault="00320873">
      <w:pPr>
        <w:spacing w:after="120"/>
        <w:jc w:val="center"/>
        <w:rPr>
          <w:szCs w:val="24"/>
        </w:rPr>
      </w:pPr>
    </w:p>
    <w:p w:rsidR="00320873" w:rsidRPr="00192064" w:rsidRDefault="00320873">
      <w:pPr>
        <w:spacing w:after="120"/>
        <w:rPr>
          <w:szCs w:val="24"/>
        </w:rPr>
      </w:pPr>
    </w:p>
    <w:p w:rsidR="00320873" w:rsidRPr="00192064" w:rsidRDefault="00320873">
      <w:pPr>
        <w:spacing w:after="120"/>
        <w:rPr>
          <w:szCs w:val="24"/>
        </w:rPr>
        <w:sectPr w:rsidR="00320873" w:rsidRPr="00192064">
          <w:footerReference w:type="default" r:id="rId18"/>
          <w:pgSz w:w="12240" w:h="15840" w:code="1"/>
          <w:pgMar w:top="1440" w:right="1440" w:bottom="1152" w:left="1440" w:header="864" w:footer="720" w:gutter="0"/>
          <w:pgNumType w:start="1"/>
          <w:cols w:space="720"/>
        </w:sectPr>
      </w:pPr>
    </w:p>
    <w:p w:rsidR="00564C4F" w:rsidRPr="0023416A" w:rsidRDefault="00564C4F" w:rsidP="0023416A">
      <w:pPr>
        <w:spacing w:after="0"/>
        <w:jc w:val="center"/>
        <w:rPr>
          <w:b/>
          <w:szCs w:val="24"/>
          <w:u w:val="single"/>
        </w:rPr>
      </w:pPr>
      <w:r w:rsidRPr="0023416A">
        <w:rPr>
          <w:b/>
          <w:szCs w:val="24"/>
          <w:u w:val="single"/>
        </w:rPr>
        <w:lastRenderedPageBreak/>
        <w:t>EXHIBIT B</w:t>
      </w:r>
    </w:p>
    <w:p w:rsidR="00320873" w:rsidRPr="0023416A" w:rsidRDefault="000D0525" w:rsidP="005E5803">
      <w:pPr>
        <w:spacing w:after="120"/>
        <w:jc w:val="center"/>
        <w:rPr>
          <w:b/>
          <w:szCs w:val="24"/>
          <w:u w:val="single"/>
        </w:rPr>
      </w:pPr>
      <w:r w:rsidRPr="0023416A">
        <w:rPr>
          <w:b/>
          <w:szCs w:val="24"/>
          <w:u w:val="single"/>
        </w:rPr>
        <w:t>GUARANTY</w:t>
      </w:r>
    </w:p>
    <w:p w:rsidR="005E5803" w:rsidRPr="00F72A81" w:rsidRDefault="005E5803" w:rsidP="005E5803">
      <w:pPr>
        <w:spacing w:after="120"/>
      </w:pPr>
      <w:r w:rsidRPr="00F72A81">
        <w:tab/>
        <w:t xml:space="preserve">In consideration of the agreement of </w:t>
      </w:r>
      <w:bookmarkStart w:id="382" w:name="Text12"/>
      <w:r w:rsidRPr="00F72A81">
        <w:rPr>
          <w:noProof/>
        </w:rPr>
        <w:t>_________________________</w:t>
      </w:r>
      <w:bookmarkEnd w:id="382"/>
      <w:r w:rsidRPr="00F72A81">
        <w:t xml:space="preserve"> ("Landlord"), to enter into a Lease dated </w:t>
      </w:r>
      <w:r w:rsidRPr="00F72A81">
        <w:rPr>
          <w:noProof/>
        </w:rPr>
        <w:t>_________________________</w:t>
      </w:r>
      <w:r w:rsidRPr="00F72A81">
        <w:t xml:space="preserve"> (the "Lease") between Landlord and </w:t>
      </w:r>
      <w:r w:rsidRPr="00F72A81">
        <w:rPr>
          <w:noProof/>
        </w:rPr>
        <w:t>______________________________</w:t>
      </w:r>
      <w:r w:rsidRPr="00F72A81">
        <w:t xml:space="preserve"> ("Tenant"), pertaining to certain premises located at </w:t>
      </w:r>
      <w:r w:rsidRPr="00F72A81">
        <w:rPr>
          <w:noProof/>
        </w:rPr>
        <w:t>__________________________________________________</w:t>
      </w:r>
      <w:r w:rsidRPr="00F72A81">
        <w:t xml:space="preserve"> the undersigned ("Guarantor") hereby absolutely and unconditionally guarantees the punctual payment of all Rent, as defined in the Lease, and other payments required to be paid by Tenant, and the prompt performance of all other obligations of Tenant under the Lease.  If Guarantor consists of more than one person or entity, all liability of Guarantor hereunder shall be joint and several.</w:t>
      </w:r>
    </w:p>
    <w:p w:rsidR="005E5803" w:rsidRPr="00F72A81" w:rsidRDefault="005E5803" w:rsidP="005E5803">
      <w:pPr>
        <w:spacing w:after="120"/>
      </w:pPr>
      <w:r w:rsidRPr="00F72A81">
        <w:tab/>
        <w:t xml:space="preserve">Guarantor shall be directly and primarily liable to Landlord for any amount due from Tenant under the Lease, without requiring that Landlord first proceed against Tenant, join Tenant in any proceeding brought to enforce this Guaranty, or exhaust any security held by Landlord.  Guarantor agrees that Landlord may deal with Tenant in any manner in connection with the Lease without the knowledge or consent of Guarantor and without affecting Guarantor's liability under this Guaranty.  Without limiting the generality of the foregoing, Guarantor agrees that any extension of time, assignment of the Lease, amendment or modification to the Lease, delay or failure by Landlord in the enforcement of any right under the Lease, or compromise of the amount of any obligation or liability under the Lease made with or without the knowledge or consent of Guarantor shall not affect Guarantor's liability under this Guaranty.  Guarantor's liability under this Guaranty shall not be affected by any bankruptcy, reorganization, insolvency, or similar proceeding affecting Tenant, or by any termination or disaffirmance of the Lease or any of Tenant's obligations thereunder in connection with such proceeding.  This Guaranty shall remain in full force and effect until the performance in full to Landlord's satisfaction of all obligations of Tenant under the Lease. </w:t>
      </w:r>
    </w:p>
    <w:p w:rsidR="005E5803" w:rsidRPr="00F72A81" w:rsidRDefault="005E5803" w:rsidP="005E5803">
      <w:pPr>
        <w:spacing w:after="120"/>
      </w:pPr>
      <w:r w:rsidRPr="00F72A81">
        <w:tab/>
        <w:t xml:space="preserve">Guarantor hereby waives any claim or other right now existing or hereafter acquired against Tenant that arises from the performance of Guarantor's obligations under this Guaranty, including, without limitation, any rights of contribution, indemnity, subrogation, reimbursement, or exoneration.  Guarantor hereby agrees to indemnify Landlord and hold it harmless from and against all loss and expense, including legal fees, suffered or incurred by Landlord as a result of claims to avoid any payment received by Landlord from Tenant with respect to the obligations of Tenant under the Lease. </w:t>
      </w:r>
    </w:p>
    <w:p w:rsidR="005E5803" w:rsidRPr="00F72A81" w:rsidRDefault="005E5803" w:rsidP="005E5803">
      <w:pPr>
        <w:spacing w:after="120"/>
      </w:pPr>
      <w:r w:rsidRPr="00F72A81">
        <w:tab/>
        <w:t xml:space="preserve">Guarantor hereby waives presentment, protest, notice of default, demand for payment, and all other suretyship defenses whatsoever with respect to any payment guaranteed under this Guaranty, and agrees to pay unconditionally upon demand all amounts owed under the Lease.  Guarantor further waives any setoff, defense, or counterclaim that Tenant or Guarantor may have or claim to have against Landlord and the benefit of any statute of limitations affecting Guarantor's liability under this Guaranty. </w:t>
      </w:r>
    </w:p>
    <w:p w:rsidR="005E5803" w:rsidRPr="00F72A81" w:rsidRDefault="005E5803" w:rsidP="005E5803">
      <w:pPr>
        <w:spacing w:after="120"/>
      </w:pPr>
      <w:r w:rsidRPr="00F72A81">
        <w:tab/>
        <w:t xml:space="preserve">If Landlord retains an attorney to enforce this Guaranty or to bring any action or any appeal in connection with this Guaranty, the Lease, or the collection of any payment under this Guaranty or the Lease, Landlord shall be entitled to recover its attorney fees, legal expenses, costs, and disbursements in connection therewith, as determined by the court before which such action or appeal is heard, in addition to any other relief to which Landlord may be entitled.  Any amount owing under this Guaranty shall bear interest from the date such amount was payable to Landlord to the date of repayment at a rate equal to the lesser of fifteen percent (15%) and the maximum rate permitted by law. </w:t>
      </w:r>
    </w:p>
    <w:p w:rsidR="005E5803" w:rsidRDefault="005E5803" w:rsidP="005E5803">
      <w:pPr>
        <w:spacing w:after="120"/>
      </w:pPr>
      <w:r w:rsidRPr="00F72A81">
        <w:tab/>
        <w:t>Landlord shall have the unrestricted right to assign this Guaranty in connection with an assignment of the Lease without the consent of, or any other action required by, Guarantor.  Each reference in this Guaranty to Landlord shall be deemed to include its successors and assigns, to whose benefit the provisions of this Guaranty shall also inure.  Each reference in this Guaranty to Guarantor shall be deemed to include the successors and assigns of Guarantor, all of whom shall be bound by the provisions of this Guaranty.  Within ten (10) days after delivery of written demand therefor from Landlord, Guarantor shall execute and deliver to Landlord a statement in writing certifying that this Guaranty is unmodified and in full force and effect, which statement may be conclusively relied upon by any prospective purchaser or encumbrancer of the premises or property.  If any provision of this Guaranty is held to be invalid or unenforceable, the validity and enforceability of the other provisions of this Guaranty shall not be affected.</w:t>
      </w:r>
    </w:p>
    <w:p w:rsidR="005E5803" w:rsidRDefault="005E5803" w:rsidP="005E5803">
      <w:pPr>
        <w:spacing w:after="120"/>
      </w:pPr>
      <w:r>
        <w:br w:type="page"/>
      </w:r>
    </w:p>
    <w:p w:rsidR="005E5803" w:rsidRPr="00F72A81" w:rsidRDefault="005E5803" w:rsidP="005E5803">
      <w:pPr>
        <w:ind w:firstLine="720"/>
      </w:pPr>
      <w:r w:rsidRPr="00F72A81">
        <w:lastRenderedPageBreak/>
        <w:t>IN WITNESS WHEREOF, the undersigned Guarantor(s) have executed this Guaranty effective as of the date first written above in the Lease.</w:t>
      </w:r>
    </w:p>
    <w:p w:rsidR="005E5803" w:rsidRPr="00F72A81" w:rsidRDefault="005E5803" w:rsidP="005E5803">
      <w:pPr>
        <w:jc w:val="center"/>
        <w:rPr>
          <w:b/>
          <w:u w:val="single"/>
        </w:rPr>
      </w:pPr>
    </w:p>
    <w:p w:rsidR="005E5803" w:rsidRPr="00F72A81" w:rsidRDefault="005E5803" w:rsidP="005E5803">
      <w:pPr>
        <w:tabs>
          <w:tab w:val="left" w:pos="1440"/>
          <w:tab w:val="left" w:pos="3690"/>
          <w:tab w:val="right" w:pos="7200"/>
        </w:tabs>
        <w:spacing w:after="120"/>
        <w:ind w:left="720"/>
      </w:pPr>
      <w:r w:rsidRPr="00F72A81">
        <w:t>GUARANTOR SIGNATURE:</w:t>
      </w:r>
      <w:r w:rsidRPr="00F72A81">
        <w:tab/>
      </w:r>
      <w:r w:rsidRPr="00F72A81">
        <w:rPr>
          <w:noProof/>
        </w:rPr>
        <w:t>___________________________________</w:t>
      </w:r>
    </w:p>
    <w:p w:rsidR="005E5803" w:rsidRPr="00F72A81" w:rsidRDefault="005E5803" w:rsidP="005E5803">
      <w:pPr>
        <w:tabs>
          <w:tab w:val="left" w:pos="1440"/>
          <w:tab w:val="left" w:pos="3690"/>
          <w:tab w:val="right" w:pos="7200"/>
        </w:tabs>
        <w:spacing w:after="120"/>
        <w:ind w:left="720"/>
        <w:rPr>
          <w:u w:val="single"/>
        </w:rPr>
      </w:pPr>
      <w:r w:rsidRPr="00F72A81">
        <w:br/>
        <w:t>Printed Name</w:t>
      </w:r>
      <w:r w:rsidRPr="00F72A81">
        <w:tab/>
      </w:r>
      <w:r w:rsidRPr="00F72A81">
        <w:tab/>
      </w:r>
      <w:bookmarkStart w:id="383" w:name="Text13"/>
      <w:r w:rsidRPr="00F72A81">
        <w:rPr>
          <w:noProof/>
        </w:rPr>
        <w:t>___________________________________</w:t>
      </w:r>
      <w:bookmarkEnd w:id="383"/>
    </w:p>
    <w:p w:rsidR="005E5803" w:rsidRPr="00F72A81" w:rsidRDefault="005E5803" w:rsidP="005E5803">
      <w:pPr>
        <w:tabs>
          <w:tab w:val="left" w:pos="1440"/>
          <w:tab w:val="right" w:pos="7200"/>
        </w:tabs>
        <w:spacing w:after="120"/>
        <w:ind w:left="720"/>
      </w:pPr>
      <w:r w:rsidRPr="00F72A81">
        <w:t xml:space="preserve">Social Security No. </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 xml:space="preserve">Driver's License No. </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 xml:space="preserve">State Issuing Driver's License </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Address for Notices:</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ab/>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ab/>
      </w:r>
      <w:r w:rsidRPr="00F72A81">
        <w:tab/>
      </w:r>
      <w:r w:rsidRPr="00F72A81">
        <w:rPr>
          <w:noProof/>
        </w:rPr>
        <w:t>___________________________________</w:t>
      </w:r>
    </w:p>
    <w:p w:rsidR="005E5803" w:rsidRPr="00F72A81" w:rsidRDefault="005E5803" w:rsidP="005E5803">
      <w:pPr>
        <w:tabs>
          <w:tab w:val="left" w:pos="1440"/>
          <w:tab w:val="left" w:pos="2640"/>
          <w:tab w:val="right" w:pos="7200"/>
        </w:tabs>
        <w:spacing w:after="120"/>
        <w:ind w:left="720"/>
      </w:pPr>
      <w:r w:rsidRPr="00F72A81">
        <w:tab/>
      </w:r>
      <w:r w:rsidRPr="00F72A81">
        <w:tab/>
        <w:t>Email:</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p>
    <w:p w:rsidR="005E5803" w:rsidRPr="00F72A81" w:rsidRDefault="005E5803" w:rsidP="005E5803">
      <w:pPr>
        <w:tabs>
          <w:tab w:val="left" w:pos="1440"/>
          <w:tab w:val="right" w:pos="7200"/>
        </w:tabs>
        <w:spacing w:after="120"/>
        <w:ind w:left="720"/>
      </w:pPr>
    </w:p>
    <w:p w:rsidR="005E5803" w:rsidRPr="00F72A81" w:rsidRDefault="005E5803" w:rsidP="005E5803">
      <w:pPr>
        <w:tabs>
          <w:tab w:val="left" w:pos="1440"/>
          <w:tab w:val="left" w:pos="3690"/>
          <w:tab w:val="right" w:pos="7200"/>
        </w:tabs>
        <w:spacing w:after="120"/>
        <w:ind w:left="720"/>
        <w:rPr>
          <w:u w:val="single"/>
        </w:rPr>
      </w:pPr>
      <w:r w:rsidRPr="00F72A81">
        <w:t>GUARANTOR SIGNATURE:</w:t>
      </w:r>
      <w:r>
        <w:tab/>
      </w:r>
      <w:r w:rsidRPr="00F72A81">
        <w:rPr>
          <w:noProof/>
        </w:rPr>
        <w:t>___________________________________</w:t>
      </w:r>
      <w:r w:rsidRPr="00F72A81">
        <w:br/>
      </w:r>
      <w:r w:rsidRPr="00F72A81">
        <w:br/>
        <w:t>Printed Name</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 xml:space="preserve">Social Security No. </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 xml:space="preserve">Driver's License No. </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 xml:space="preserve">State Issuing Driver's License </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Address for Notices:</w:t>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ab/>
      </w:r>
      <w:r w:rsidRPr="00F72A81">
        <w:tab/>
      </w:r>
      <w:r w:rsidRPr="00F72A81">
        <w:rPr>
          <w:noProof/>
        </w:rPr>
        <w:t>___________________________________</w:t>
      </w:r>
    </w:p>
    <w:p w:rsidR="005E5803" w:rsidRPr="00F72A81" w:rsidRDefault="005E5803" w:rsidP="005E5803">
      <w:pPr>
        <w:tabs>
          <w:tab w:val="left" w:pos="1440"/>
          <w:tab w:val="right" w:pos="7200"/>
        </w:tabs>
        <w:spacing w:after="120"/>
        <w:ind w:left="720"/>
      </w:pPr>
      <w:r w:rsidRPr="00F72A81">
        <w:tab/>
      </w:r>
      <w:r w:rsidRPr="00F72A81">
        <w:tab/>
      </w:r>
      <w:r w:rsidRPr="00F72A81">
        <w:rPr>
          <w:noProof/>
        </w:rPr>
        <w:t>___________________________________</w:t>
      </w:r>
    </w:p>
    <w:p w:rsidR="005E5803" w:rsidRPr="00F72A81" w:rsidRDefault="005E5803" w:rsidP="005E5803">
      <w:pPr>
        <w:tabs>
          <w:tab w:val="left" w:pos="1440"/>
          <w:tab w:val="left" w:pos="2640"/>
          <w:tab w:val="right" w:pos="7200"/>
        </w:tabs>
        <w:spacing w:after="120"/>
        <w:ind w:left="720"/>
      </w:pPr>
      <w:r w:rsidRPr="00F72A81">
        <w:tab/>
      </w:r>
      <w:r w:rsidRPr="00F72A81">
        <w:tab/>
        <w:t>Email:</w:t>
      </w:r>
      <w:r w:rsidRPr="00F72A81">
        <w:tab/>
      </w:r>
      <w:r w:rsidRPr="00F72A81">
        <w:rPr>
          <w:noProof/>
        </w:rPr>
        <w:t>___________________________________</w:t>
      </w:r>
    </w:p>
    <w:p w:rsidR="00320873" w:rsidRDefault="00320873">
      <w:pPr>
        <w:spacing w:after="120"/>
        <w:rPr>
          <w:szCs w:val="24"/>
        </w:rPr>
      </w:pPr>
    </w:p>
    <w:p w:rsidR="00083B98" w:rsidRDefault="00083B98">
      <w:pPr>
        <w:spacing w:after="120"/>
        <w:rPr>
          <w:szCs w:val="24"/>
        </w:rPr>
      </w:pPr>
    </w:p>
    <w:p w:rsidR="00083B98" w:rsidRPr="00192064" w:rsidRDefault="00083B98">
      <w:pPr>
        <w:spacing w:after="120"/>
        <w:rPr>
          <w:szCs w:val="24"/>
        </w:rPr>
      </w:pPr>
    </w:p>
    <w:p w:rsidR="00320873" w:rsidRPr="00192064" w:rsidRDefault="00320873">
      <w:pPr>
        <w:spacing w:after="120"/>
        <w:rPr>
          <w:szCs w:val="24"/>
        </w:rPr>
        <w:sectPr w:rsidR="00320873" w:rsidRPr="00192064">
          <w:footerReference w:type="default" r:id="rId19"/>
          <w:pgSz w:w="12240" w:h="15840" w:code="1"/>
          <w:pgMar w:top="1440" w:right="1440" w:bottom="1152" w:left="1440" w:header="864" w:footer="720" w:gutter="0"/>
          <w:pgNumType w:start="1"/>
          <w:cols w:space="720"/>
        </w:sectPr>
      </w:pPr>
    </w:p>
    <w:p w:rsidR="00667D38" w:rsidRPr="00500034" w:rsidRDefault="00667D38" w:rsidP="00667D38">
      <w:pPr>
        <w:spacing w:after="0"/>
        <w:jc w:val="center"/>
        <w:rPr>
          <w:b/>
          <w:u w:val="single"/>
        </w:rPr>
      </w:pPr>
      <w:r w:rsidRPr="00500034">
        <w:rPr>
          <w:b/>
          <w:u w:val="single"/>
        </w:rPr>
        <w:lastRenderedPageBreak/>
        <w:t>EXHIBIT "</w:t>
      </w:r>
      <w:r>
        <w:rPr>
          <w:b/>
          <w:u w:val="single"/>
        </w:rPr>
        <w:t>C</w:t>
      </w:r>
      <w:r w:rsidRPr="00500034">
        <w:rPr>
          <w:b/>
          <w:u w:val="single"/>
        </w:rPr>
        <w:t>"</w:t>
      </w:r>
    </w:p>
    <w:p w:rsidR="00667D38" w:rsidRPr="00500034" w:rsidRDefault="00667D38" w:rsidP="00667D38">
      <w:pPr>
        <w:spacing w:after="0"/>
        <w:jc w:val="center"/>
      </w:pPr>
      <w:r w:rsidRPr="00500034">
        <w:rPr>
          <w:b/>
          <w:u w:val="single"/>
        </w:rPr>
        <w:t>Optional Rider</w:t>
      </w:r>
      <w:r w:rsidRPr="00500034">
        <w:rPr>
          <w:b/>
          <w:u w:val="single"/>
        </w:rPr>
        <w:br/>
        <w:t>Work Agreement</w:t>
      </w:r>
    </w:p>
    <w:p w:rsidR="00667D38" w:rsidRPr="00500034" w:rsidRDefault="00667D38" w:rsidP="00667D38">
      <w:pPr>
        <w:spacing w:after="0"/>
        <w:jc w:val="center"/>
        <w:rPr>
          <w:b/>
        </w:rPr>
      </w:pPr>
      <w:r w:rsidRPr="00500034">
        <w:rPr>
          <w:b/>
        </w:rPr>
        <w:t>(This version of Exhibit </w:t>
      </w:r>
      <w:r>
        <w:rPr>
          <w:b/>
        </w:rPr>
        <w:t>C</w:t>
      </w:r>
      <w:r w:rsidRPr="00500034">
        <w:rPr>
          <w:b/>
        </w:rPr>
        <w:t xml:space="preserve"> to be used if </w:t>
      </w:r>
      <w:r w:rsidRPr="008266EF">
        <w:rPr>
          <w:b/>
          <w:i/>
          <w:u w:val="single"/>
        </w:rPr>
        <w:t>Landlord will be completing initial Buildout</w:t>
      </w:r>
      <w:r w:rsidRPr="00500034">
        <w:rPr>
          <w:b/>
        </w:rPr>
        <w:t>.)</w:t>
      </w:r>
    </w:p>
    <w:p w:rsidR="00667D38" w:rsidRPr="00500034" w:rsidRDefault="00667D38" w:rsidP="00667D38">
      <w:pPr>
        <w:spacing w:after="0"/>
        <w:jc w:val="center"/>
        <w:rPr>
          <w:b/>
          <w:u w:val="single"/>
        </w:rPr>
      </w:pPr>
    </w:p>
    <w:p w:rsidR="00667D38" w:rsidRPr="00500034" w:rsidRDefault="00667D38" w:rsidP="00667D38">
      <w:pPr>
        <w:spacing w:after="0"/>
        <w:jc w:val="center"/>
        <w:rPr>
          <w:b/>
          <w:u w:val="single"/>
        </w:rPr>
      </w:pPr>
    </w:p>
    <w:p w:rsidR="00667D38" w:rsidRPr="00500034" w:rsidRDefault="00667D38" w:rsidP="00667D38">
      <w:pPr>
        <w:pStyle w:val="ListParagraph"/>
        <w:widowControl w:val="0"/>
        <w:numPr>
          <w:ilvl w:val="0"/>
          <w:numId w:val="8"/>
        </w:numPr>
        <w:contextualSpacing w:val="0"/>
        <w:jc w:val="left"/>
        <w:rPr>
          <w:b/>
        </w:rPr>
      </w:pPr>
      <w:r w:rsidRPr="00500034">
        <w:rPr>
          <w:b/>
        </w:rPr>
        <w:t>PLANS</w:t>
      </w:r>
    </w:p>
    <w:p w:rsidR="00667D38" w:rsidRPr="00500034" w:rsidRDefault="00667D38" w:rsidP="00667D38">
      <w:pPr>
        <w:pStyle w:val="ListParagraph"/>
        <w:widowControl w:val="0"/>
        <w:numPr>
          <w:ilvl w:val="1"/>
          <w:numId w:val="8"/>
        </w:numPr>
        <w:ind w:hanging="720"/>
        <w:contextualSpacing w:val="0"/>
      </w:pPr>
      <w:r w:rsidRPr="00500034">
        <w:rPr>
          <w:b/>
        </w:rPr>
        <w:t>Preliminary Plans.</w:t>
      </w:r>
      <w:r w:rsidRPr="00500034">
        <w:t xml:space="preserve">  Tenant has previously provided</w:t>
      </w:r>
      <w:r>
        <w:t>, or will provide to Landlord within fifteen (15) days of the mutual execution of the Lease attached hereto,</w:t>
      </w:r>
      <w:r w:rsidRPr="00500034">
        <w:t xml:space="preserve"> preliminary drawings, plans, and specifications, as more fully described in Exhibit </w:t>
      </w:r>
      <w:r w:rsidR="000230A5">
        <w:t>C</w:t>
      </w:r>
      <w:r w:rsidRPr="00500034">
        <w:t>-1 attached hereto, for the initial Tenant improvement work to be performed within and in connection with the Premises (the “Preliminary Plans”).</w:t>
      </w:r>
    </w:p>
    <w:p w:rsidR="00667D38" w:rsidRPr="00500034" w:rsidRDefault="00667D38" w:rsidP="00667D38">
      <w:pPr>
        <w:pStyle w:val="ListParagraph"/>
        <w:widowControl w:val="0"/>
        <w:numPr>
          <w:ilvl w:val="1"/>
          <w:numId w:val="8"/>
        </w:numPr>
        <w:ind w:hanging="720"/>
        <w:contextualSpacing w:val="0"/>
      </w:pPr>
      <w:r w:rsidRPr="00500034">
        <w:rPr>
          <w:b/>
        </w:rPr>
        <w:t>Final Plans.</w:t>
      </w:r>
      <w:r w:rsidRPr="00500034">
        <w:t xml:space="preserve">  Tenant shall coordinate the preparation of the working drawings, plans, and specifications (the “Working Plans”) with Landlord, Landlord’s building manager and architect.  The Working Plans shall be consistent with the Preliminary Plans.  On or before ______________, 20__, Tenant shall deliver the Working Plans to Landlord, initialed by Tenant, to indicate Tenant’s approval.  The Working Plans shall be subject to Landlord’s approval.  Landlord's approval shall not be unreasonably withheld, conditioned, or delayed.  If Landlord does not give notice of disapproval, make a written request for additional information, or make corrections or changes to the Working Plans within ten (10) business days after Landlord receives the same, then the Working Plans shall be deemed approved by Landlord.  Tenant shall make any reasonable changes to the Working Plans requested by Landlord that are not inconsistent with the Preliminary Plans.  The Working Plans, once approved in accordance with the foregoing procedure, are hereinafter referred to as the “Plans.”</w:t>
      </w:r>
      <w:r>
        <w:t xml:space="preserve">  Tenant must respond to any request from Landlord for information or approval regarding the Plans within ten (10) business days of Landlord’s request therefor.  Notwithstanding the foregoing, Landlord’s approval of the Plans shall not constitute any warranty or representation by Landlord of any kind, including but not limited to any warranty or representation that the Plans are of any particular quality or in compliance with any applicable laws, or any other warranty or representation, all of which warranties and representations are expressly disclaimed.</w:t>
      </w:r>
    </w:p>
    <w:p w:rsidR="00667D38" w:rsidRPr="00500034" w:rsidRDefault="00667D38" w:rsidP="00667D38">
      <w:pPr>
        <w:pStyle w:val="ListParagraph"/>
        <w:widowControl w:val="0"/>
        <w:numPr>
          <w:ilvl w:val="1"/>
          <w:numId w:val="8"/>
        </w:numPr>
        <w:ind w:hanging="720"/>
        <w:contextualSpacing w:val="0"/>
      </w:pPr>
      <w:r w:rsidRPr="00500034">
        <w:rPr>
          <w:b/>
        </w:rPr>
        <w:t>Tenant Improvement Work.</w:t>
      </w:r>
      <w:r w:rsidRPr="00500034">
        <w:t xml:space="preserve">  As used in this Work Agreement, “Tenant Improvement Work” means all work shown on the Plans, as they may be amended from time to time in accordance with this Work Agreement.</w:t>
      </w:r>
    </w:p>
    <w:p w:rsidR="00667D38" w:rsidRDefault="00667D38" w:rsidP="00667D38">
      <w:pPr>
        <w:pStyle w:val="ListParagraph"/>
        <w:widowControl w:val="0"/>
        <w:numPr>
          <w:ilvl w:val="1"/>
          <w:numId w:val="8"/>
        </w:numPr>
        <w:ind w:hanging="720"/>
        <w:contextualSpacing w:val="0"/>
      </w:pPr>
      <w:r w:rsidRPr="00500034">
        <w:rPr>
          <w:b/>
        </w:rPr>
        <w:t>Changes to the Plans.</w:t>
      </w:r>
      <w:r w:rsidRPr="00500034">
        <w:t xml:space="preserve">  Tenant shall not make any changes to the Plans without Landlord’s prior written approval.  Landlord’s approval to any changes shall not be unreasonably withheld, conditioned, or delayed.  All changes to the Plans shall be at Tenant’s expense, to the extent such expenses, when added to all other costs of the Tenant Improvement Work, exceed the Tenant Improvement </w:t>
      </w:r>
      <w:r w:rsidR="007241A8">
        <w:t xml:space="preserve">Allowance (as defined in </w:t>
      </w:r>
      <w:r w:rsidR="009F4F15">
        <w:fldChar w:fldCharType="begin"/>
      </w:r>
      <w:r w:rsidR="007241A8">
        <w:instrText xml:space="preserve"> REF _Ref480889667 \w \h </w:instrText>
      </w:r>
      <w:r w:rsidR="009F4F15">
        <w:fldChar w:fldCharType="separate"/>
      </w:r>
      <w:r w:rsidR="007241A8">
        <w:t>Section 3</w:t>
      </w:r>
      <w:r w:rsidR="009F4F15">
        <w:fldChar w:fldCharType="end"/>
      </w:r>
      <w:r w:rsidRPr="00500034">
        <w:t xml:space="preserve"> below if any) (excluding expenses arising from changes necessitated by the failure of Landlord or its agents or contractors to perform the Tenant Improvement Work i</w:t>
      </w:r>
      <w:r>
        <w:t>n accordance with the Plans.).</w:t>
      </w:r>
    </w:p>
    <w:p w:rsidR="00667D38" w:rsidRPr="00500034" w:rsidRDefault="00667D38" w:rsidP="00667D38">
      <w:pPr>
        <w:pStyle w:val="ListParagraph"/>
        <w:widowControl w:val="0"/>
        <w:numPr>
          <w:ilvl w:val="1"/>
          <w:numId w:val="8"/>
        </w:numPr>
        <w:ind w:hanging="720"/>
        <w:contextualSpacing w:val="0"/>
      </w:pPr>
      <w:r>
        <w:rPr>
          <w:b/>
        </w:rPr>
        <w:t>Cost Overruns.</w:t>
      </w:r>
      <w:r>
        <w:t xml:space="preserve">  Notwithstanding the foregoing, if Landlord determines prior to commencement of the Tenant Improvement Work that the Tenant Improvement Work will cause Landlord to incur Building or Property costs affecting any area outside the Premises greater than the lesser of (i) ten percent (10%) of the cost of the Tenant Improvement Work, or (ii) Ten Thousand and No/100 Dollars ($10,000), Landlord shall have the right to terminate the Lease at any time up to the commencement of the Tenant Improvement Work unless Tenant agrees to pay for such additional off-Premises improvement cost on terms and conditions acceptable to Landlord.</w:t>
      </w:r>
    </w:p>
    <w:p w:rsidR="00667D38" w:rsidRPr="00500034" w:rsidRDefault="00667D38" w:rsidP="00667D38">
      <w:pPr>
        <w:pStyle w:val="ListParagraph"/>
        <w:widowControl w:val="0"/>
        <w:numPr>
          <w:ilvl w:val="0"/>
          <w:numId w:val="8"/>
        </w:numPr>
        <w:contextualSpacing w:val="0"/>
      </w:pPr>
      <w:r w:rsidRPr="00500034">
        <w:rPr>
          <w:b/>
        </w:rPr>
        <w:t>PERFORMANCE OF TENANT IMPROVEMENT WORK.</w:t>
      </w:r>
      <w:r w:rsidRPr="00500034">
        <w:t xml:space="preserve">  </w:t>
      </w:r>
    </w:p>
    <w:p w:rsidR="00667D38" w:rsidRPr="00500034" w:rsidRDefault="00667D38" w:rsidP="00667D38">
      <w:r w:rsidRPr="00500034">
        <w:t>The Tenant Improvement Work shall be performed in accordance with the following:</w:t>
      </w:r>
    </w:p>
    <w:p w:rsidR="00667D38" w:rsidRPr="00500034" w:rsidRDefault="00667D38" w:rsidP="00667D38">
      <w:pPr>
        <w:pStyle w:val="ListParagraph"/>
        <w:widowControl w:val="0"/>
        <w:numPr>
          <w:ilvl w:val="1"/>
          <w:numId w:val="8"/>
        </w:numPr>
        <w:ind w:hanging="720"/>
        <w:contextualSpacing w:val="0"/>
      </w:pPr>
      <w:r w:rsidRPr="00500034">
        <w:rPr>
          <w:b/>
        </w:rPr>
        <w:t>Contractor.</w:t>
      </w:r>
      <w:r w:rsidRPr="00500034">
        <w:t xml:space="preserve">  Unless otherwise agreed in writing, all Tenant Improvement Work shall be performed by contractors and subcontractors selected by Landlord.</w:t>
      </w:r>
    </w:p>
    <w:p w:rsidR="00667D38" w:rsidRPr="00500034" w:rsidRDefault="00667D38" w:rsidP="00667D38">
      <w:pPr>
        <w:pStyle w:val="ListParagraph"/>
        <w:widowControl w:val="0"/>
        <w:numPr>
          <w:ilvl w:val="1"/>
          <w:numId w:val="8"/>
        </w:numPr>
        <w:ind w:hanging="720"/>
        <w:contextualSpacing w:val="0"/>
      </w:pPr>
      <w:r w:rsidRPr="00500034">
        <w:rPr>
          <w:b/>
        </w:rPr>
        <w:lastRenderedPageBreak/>
        <w:t>Landlord’s Obligation.</w:t>
      </w:r>
      <w:r w:rsidRPr="00500034">
        <w:t xml:space="preserve">  Landlord shall </w:t>
      </w:r>
      <w:r>
        <w:t xml:space="preserve">use commercially reasonable efforts to </w:t>
      </w:r>
      <w:r w:rsidRPr="00500034">
        <w:t xml:space="preserve">cause the Tenant Improvement Work to be completed in a good and workmanlike manner, substantially in accordance with the Plans.  Notwithstanding the foregoing, </w:t>
      </w:r>
      <w:r>
        <w:t xml:space="preserve">(i) </w:t>
      </w:r>
      <w:r w:rsidRPr="00500034">
        <w:t>Landlord reserves the right to make</w:t>
      </w:r>
      <w:r>
        <w:t xml:space="preserve"> </w:t>
      </w:r>
      <w:r w:rsidRPr="00500034">
        <w:t>reasonable substitutions of material of equivalent or better grade and quality when and if any specified material is not readily and reasonably available, provided that said substitutions may not materially alter the Plans</w:t>
      </w:r>
      <w:r>
        <w:t xml:space="preserve">; </w:t>
      </w:r>
      <w:r w:rsidRPr="00500034">
        <w:t>(ii) </w:t>
      </w:r>
      <w:r>
        <w:t xml:space="preserve">Landlord reserves the right to make </w:t>
      </w:r>
      <w:r w:rsidRPr="00500034">
        <w:t>changes necessitated by unanticipated conditions met in the course of construction</w:t>
      </w:r>
      <w:r>
        <w:t>; and (iii) Landlord shall not be liable in any way to Tenant or any third party for the quality, timing, compliance with laws, or any other aspect of the Tenant Improvement Work</w:t>
      </w:r>
      <w:r w:rsidRPr="00500034">
        <w:t>.</w:t>
      </w:r>
    </w:p>
    <w:p w:rsidR="00667D38" w:rsidRPr="00500034" w:rsidRDefault="00667D38" w:rsidP="00667D38">
      <w:pPr>
        <w:pStyle w:val="ListParagraph"/>
        <w:widowControl w:val="0"/>
        <w:numPr>
          <w:ilvl w:val="1"/>
          <w:numId w:val="8"/>
        </w:numPr>
        <w:ind w:hanging="720"/>
        <w:contextualSpacing w:val="0"/>
      </w:pPr>
      <w:r w:rsidRPr="00500034">
        <w:rPr>
          <w:b/>
        </w:rPr>
        <w:t>Tenant’s Rights.</w:t>
      </w:r>
      <w:r w:rsidRPr="00500034">
        <w:t xml:space="preserve">  Subject to safety concerns, and upon the prior written consent of Landlord, which shall not be unreasonably withheld, Tenant may enter the Premises during the performance of the Tenant Improvement Work to inspect the performance of the Tenant Improvement Work.  Subject to Landlord’s prior written approval, which also shall not be unreasonably withheld, during the last thirty (30) days before the projected substantial completion of the Tenant Improvement Work, Tenant shall be permitted to enter the Premises (without being deemed to have taken or accepted possession) for the purpose of completing any approved additional work separate from the Tenant Improvement Work.  All such inspections and entries shall be at Tenant’s sole risk and Tenant shall ensure that such entry shall not interfere with the performance of the Tenant Improvement Work.  All Tenant’s agreements and obligations under the Lease, except for the obligation to pay rent, shall apply to any such early entry.  Tenant shall coordinate all such additional work with Landlord and Landlord's contractors and subcontractors.</w:t>
      </w:r>
    </w:p>
    <w:p w:rsidR="00667D38" w:rsidRPr="00500034" w:rsidRDefault="00667D38" w:rsidP="00667D38">
      <w:pPr>
        <w:pStyle w:val="ListParagraph"/>
        <w:widowControl w:val="0"/>
        <w:numPr>
          <w:ilvl w:val="1"/>
          <w:numId w:val="8"/>
        </w:numPr>
        <w:ind w:hanging="720"/>
        <w:contextualSpacing w:val="0"/>
      </w:pPr>
      <w:r w:rsidRPr="00500034">
        <w:t xml:space="preserve">Tenant designates ____________________ (name), _____________________ (address), telephone number: __________, cell number: _____________ fax number: _________, e-mail: _____________ as Tenant’s construction representative ("Tenant’s Construction Representative").  Tenant’s Construction Representative shall be available for onsite and telephone consultations and decisions as necessary.  If Tenant’s Construction Representative is not readily available, ____________________ (name), _____________________ (address), telephone number: __________, cell number: _____________ fax number: _________, e-mail: _____________ shall be the designated alternate representative.  Tenant’s Construction Representative shall have the authority to bind Tenant as to all matters relating to the Tenant Improvement Work.  Landlord’s designated construction representative is ____________________ (name), _____________________ (address), telephone number: __________, cell number: _____________ fax number: _________, e-mail: _____________. </w:t>
      </w:r>
    </w:p>
    <w:p w:rsidR="00667D38" w:rsidRPr="00500034" w:rsidRDefault="00667D38" w:rsidP="00667D38">
      <w:pPr>
        <w:pStyle w:val="ListParagraph"/>
        <w:widowControl w:val="0"/>
        <w:numPr>
          <w:ilvl w:val="0"/>
          <w:numId w:val="8"/>
        </w:numPr>
        <w:contextualSpacing w:val="0"/>
        <w:rPr>
          <w:b/>
        </w:rPr>
      </w:pPr>
      <w:r w:rsidRPr="00500034">
        <w:rPr>
          <w:b/>
        </w:rPr>
        <w:t>Costs.</w:t>
      </w:r>
    </w:p>
    <w:p w:rsidR="00667D38" w:rsidRPr="00500034" w:rsidRDefault="00667D38" w:rsidP="00667D38">
      <w:pPr>
        <w:pStyle w:val="ListParagraph"/>
        <w:widowControl w:val="0"/>
        <w:numPr>
          <w:ilvl w:val="1"/>
          <w:numId w:val="8"/>
        </w:numPr>
        <w:ind w:hanging="720"/>
        <w:contextualSpacing w:val="0"/>
        <w:rPr>
          <w:b/>
        </w:rPr>
      </w:pPr>
      <w:bookmarkStart w:id="384" w:name="_Ref295811612"/>
      <w:r w:rsidRPr="00500034">
        <w:rPr>
          <w:b/>
        </w:rPr>
        <w:t>Landlord’s Obligation.</w:t>
      </w:r>
      <w:bookmarkEnd w:id="384"/>
      <w:r w:rsidRPr="00500034">
        <w:rPr>
          <w:b/>
        </w:rPr>
        <w:t xml:space="preserve">  </w:t>
      </w:r>
    </w:p>
    <w:p w:rsidR="00667D38" w:rsidRPr="00500034" w:rsidRDefault="00667D38" w:rsidP="00667D38">
      <w:pPr>
        <w:pStyle w:val="Heading4"/>
        <w:tabs>
          <w:tab w:val="clear" w:pos="2160"/>
        </w:tabs>
        <w:spacing w:line="240" w:lineRule="atLeast"/>
        <w:ind w:left="1440" w:hanging="720"/>
        <w:jc w:val="both"/>
      </w:pPr>
      <w:r w:rsidRPr="00500034">
        <w:t xml:space="preserve">Subject to the terms and conditions set out herein, and the terms and conditions in the Lease, Landlord shall pay the Costs (as hereinafter defined) of the Tenant Improvement Work up to a maximum of ____________________ Dollars ($_________) (the “Tenant Improvement Allowance”).  As used in this Work Agreement, the term "Costs" means hard construction costs, architectural, engineering, and design fees and expenses, the reasonable costs of obtaining permits, </w:t>
      </w:r>
      <w:r w:rsidR="00D92CDF">
        <w:t>systems development cha</w:t>
      </w:r>
      <w:r w:rsidR="00C4383C">
        <w:t>r</w:t>
      </w:r>
      <w:r w:rsidR="00D92CDF">
        <w:t xml:space="preserve">ges, </w:t>
      </w:r>
      <w:r w:rsidRPr="00500034">
        <w:t xml:space="preserve">the costs of measuring the rentable square footage of the Premises, Landlord’s costs of reviewing the Plans, Landlord’s project management fee, and costs associated with sustainability practices, if any. </w:t>
      </w:r>
      <w:r>
        <w:t>Landlord shall retain the rights to, and shall be the sole beneficiary of, all tax credits, tax deductions, systems development charge credits, energy savings credits, sustainability credits, and all similar credits and benefits arising from or related to any Tenant Improvement Work.</w:t>
      </w:r>
      <w:r w:rsidR="00D92CDF">
        <w:t xml:space="preserve">  Tenant shall have no right </w:t>
      </w:r>
      <w:r w:rsidR="00C4383C">
        <w:t>to use</w:t>
      </w:r>
      <w:r w:rsidR="00D92CDF">
        <w:t xml:space="preserve"> or benefit f</w:t>
      </w:r>
      <w:r w:rsidR="00C4383C">
        <w:t>rom any systems development char</w:t>
      </w:r>
      <w:r w:rsidR="00D92CDF">
        <w:t>ge credits owned or held by Landlord or the Property.</w:t>
      </w:r>
    </w:p>
    <w:p w:rsidR="00667D38" w:rsidRPr="00500034" w:rsidRDefault="00667D38" w:rsidP="00667D38">
      <w:pPr>
        <w:pStyle w:val="Heading4"/>
        <w:tabs>
          <w:tab w:val="clear" w:pos="2160"/>
        </w:tabs>
        <w:spacing w:line="240" w:lineRule="atLeast"/>
        <w:ind w:left="1440" w:hanging="720"/>
        <w:jc w:val="both"/>
      </w:pPr>
      <w:r w:rsidRPr="00500034">
        <w:t xml:space="preserve">Landlord shall have no obligation to pay any part of the Tenant Improvement Allowance if there is any lien, suit, action, or proceeding pending with respect to any work performed by Tenant in the Premises, or if Tenant is otherwise in breach or default of any obligation under the Lease at the time disbursement is otherwise scheduled to be made.  Landlord may offset the costs of any such lien, </w:t>
      </w:r>
      <w:r w:rsidRPr="00500034">
        <w:lastRenderedPageBreak/>
        <w:t xml:space="preserve">suit, action, proceeding, or default against the Tenant Improvement Allowance (without thereby waiving or curing the default).  </w:t>
      </w:r>
    </w:p>
    <w:p w:rsidR="00667D38" w:rsidRPr="00500034" w:rsidRDefault="00667D38" w:rsidP="00667D38">
      <w:pPr>
        <w:pStyle w:val="ListParagraph"/>
        <w:widowControl w:val="0"/>
        <w:numPr>
          <w:ilvl w:val="1"/>
          <w:numId w:val="8"/>
        </w:numPr>
        <w:ind w:hanging="720"/>
        <w:contextualSpacing w:val="0"/>
      </w:pPr>
      <w:r w:rsidRPr="00500034">
        <w:rPr>
          <w:b/>
        </w:rPr>
        <w:t>Tenant’s Obligation.</w:t>
      </w:r>
      <w:r w:rsidRPr="00500034">
        <w:t xml:space="preserve">  Except as provided in Section </w:t>
      </w:r>
      <w:r w:rsidR="00246A2F">
        <w:fldChar w:fldCharType="begin"/>
      </w:r>
      <w:r w:rsidR="00246A2F">
        <w:instrText xml:space="preserve"> REF _Ref295811612 \r \h  \* MERGEFORMAT </w:instrText>
      </w:r>
      <w:r w:rsidR="00246A2F">
        <w:fldChar w:fldCharType="separate"/>
      </w:r>
      <w:r w:rsidR="008B163F">
        <w:t>3.1</w:t>
      </w:r>
      <w:r w:rsidR="00246A2F">
        <w:fldChar w:fldCharType="end"/>
      </w:r>
      <w:r w:rsidRPr="00500034">
        <w:t xml:space="preserve"> above, Tenant shall be solely responsible for paying all Costs of the Tenant Improvement Work.  Tenant shall pay such amounts within thirty (30) days after receipt of an invoice from Landlord with respect thereto and such sum shall constitute additional rent due under the terms of the Lease.  Such invoice shall include reasonable supporting data and information.  </w:t>
      </w:r>
    </w:p>
    <w:p w:rsidR="00667D38" w:rsidRPr="00500034" w:rsidRDefault="00667D38" w:rsidP="00667D38">
      <w:pPr>
        <w:pStyle w:val="ListParagraph"/>
        <w:widowControl w:val="0"/>
        <w:numPr>
          <w:ilvl w:val="0"/>
          <w:numId w:val="8"/>
        </w:numPr>
        <w:contextualSpacing w:val="0"/>
        <w:rPr>
          <w:b/>
        </w:rPr>
      </w:pPr>
      <w:r w:rsidRPr="00500034">
        <w:rPr>
          <w:b/>
        </w:rPr>
        <w:t>Substantial Completion.</w:t>
      </w:r>
    </w:p>
    <w:p w:rsidR="00667D38" w:rsidRPr="00500034" w:rsidRDefault="00667D38" w:rsidP="00667D38">
      <w:pPr>
        <w:pStyle w:val="ListParagraph"/>
        <w:widowControl w:val="0"/>
        <w:numPr>
          <w:ilvl w:val="1"/>
          <w:numId w:val="8"/>
        </w:numPr>
        <w:ind w:hanging="720"/>
        <w:contextualSpacing w:val="0"/>
      </w:pPr>
      <w:r w:rsidRPr="00500034">
        <w:rPr>
          <w:b/>
        </w:rPr>
        <w:t>Definition.</w:t>
      </w:r>
      <w:r w:rsidRPr="00500034">
        <w:t xml:space="preserve">  For purposes of this Work Agreement and the Lease, the term “substantial completion” with respect to the Tenant Improvement Work means that the Tenant Improvement Work has been completed substantially in accordance with the Plans, notwithstanding that minor or insubstantial details of construction, mechanical adjustment, or decoration remain to be performed, the noncompletion of which does not materially adversely interfere with Tenant’s beneficial use of the Premises.  For purposes of the Lease, the date of delivery of the Premises to the </w:t>
      </w:r>
      <w:r w:rsidR="002A19B7" w:rsidRPr="00500034">
        <w:t>Tenant</w:t>
      </w:r>
      <w:r w:rsidRPr="00500034">
        <w:t xml:space="preserve"> shall be deemed to occur on the date of substantial completion of the Tenant Improvement Work.</w:t>
      </w:r>
    </w:p>
    <w:p w:rsidR="00667D38" w:rsidRPr="00500034" w:rsidRDefault="00667D38" w:rsidP="00667D38">
      <w:pPr>
        <w:pStyle w:val="ListParagraph"/>
        <w:widowControl w:val="0"/>
        <w:numPr>
          <w:ilvl w:val="1"/>
          <w:numId w:val="8"/>
        </w:numPr>
        <w:ind w:hanging="720"/>
        <w:contextualSpacing w:val="0"/>
      </w:pPr>
      <w:r w:rsidRPr="00500034">
        <w:rPr>
          <w:b/>
        </w:rPr>
        <w:t>Punch List.</w:t>
      </w:r>
      <w:r w:rsidRPr="00500034">
        <w:t xml:space="preserve">  Upon substantial completion of the Tenant Improvement Work, Landlord and Tenant shall promptly meet at the Premises, jointly inspect the Premises and note any items of Tenant Improvement Work that remain to be completed or require correction.  Thereafter,</w:t>
      </w:r>
      <w:r w:rsidRPr="00500034">
        <w:rPr>
          <w:rStyle w:val="FootnoteReference"/>
        </w:rPr>
        <w:t xml:space="preserve"> </w:t>
      </w:r>
      <w:r w:rsidRPr="00500034">
        <w:t>Landlord shall promptly prepare and deliver to Tenant a list (the “Punch List”) setting forth all the items of Tenant Improvement Work that remain to be corrected or completed.  The joint inspection, delivery of the Punch List, and completion of the Punch List are not prerequisites to the occurrence of substantial completion.  Landlord shall use reasonable efforts to cause all items set forth on the Punch List to be completed within one (1) month following completion of the preparation of the Punch List, unless any item requires additional time, in which event Landlord shall diligently complete the same as soon as reasonably practicable.</w:t>
      </w:r>
    </w:p>
    <w:p w:rsidR="00667D38" w:rsidRPr="00500034" w:rsidRDefault="00667D38" w:rsidP="00667D38">
      <w:pPr>
        <w:pStyle w:val="ListParagraph"/>
        <w:widowControl w:val="0"/>
        <w:numPr>
          <w:ilvl w:val="0"/>
          <w:numId w:val="8"/>
        </w:numPr>
        <w:contextualSpacing w:val="0"/>
        <w:rPr>
          <w:b/>
        </w:rPr>
      </w:pPr>
      <w:r w:rsidRPr="00500034">
        <w:rPr>
          <w:b/>
        </w:rPr>
        <w:t xml:space="preserve">Tenant Delays.  </w:t>
      </w:r>
    </w:p>
    <w:p w:rsidR="00667D38" w:rsidRPr="00500034" w:rsidRDefault="00667D38" w:rsidP="00667D38">
      <w:r w:rsidRPr="00500034">
        <w:t>As used herein, the term “Tenant Delay” means any delay in substantial completion of the Tenant Improvement Work that is a result of:  (a) Tenant’s failure to timely deliver drawings, plans and specifications to Landlord for Landlord’s review, and/or Tenant’s failure to properly or timely respond to revisions to such drawings, plans and specifications by Landlord as set forth in this Work Agreement; (b) changes in the Tenant Improvement Work that are requested by Tenant after the Plans have been approved by Landlord (Landlord having no obligation to agree to any such changes except as set forth in Section</w:t>
      </w:r>
      <w:r w:rsidR="007241A8">
        <w:t> </w:t>
      </w:r>
      <w:r w:rsidR="009F4F15">
        <w:fldChar w:fldCharType="begin"/>
      </w:r>
      <w:r w:rsidR="007241A8">
        <w:instrText xml:space="preserve"> REF _Ref480889711 \w \h </w:instrText>
      </w:r>
      <w:r w:rsidR="009F4F15">
        <w:fldChar w:fldCharType="separate"/>
      </w:r>
      <w:r w:rsidR="007241A8">
        <w:t>1.4</w:t>
      </w:r>
      <w:r w:rsidR="009F4F15">
        <w:fldChar w:fldCharType="end"/>
      </w:r>
      <w:r w:rsidRPr="00500034">
        <w:t xml:space="preserve"> of this Work Agreement); (c) the performance or completion of any work or activity by a party employed by Tenant, including any of Tenant’s employees, agents, contractors, subcontractors and materialmen; (d) any interference by Tenant or Tenant’s contractors, subcontractors, materialmen, employees, or agents with the performance of the Tenant Improvement Work; or (e) the inclusion in the Plans of any long lead-</w:t>
      </w:r>
      <w:r>
        <w:t>time items.</w:t>
      </w:r>
    </w:p>
    <w:p w:rsidR="00667D38" w:rsidRPr="00500034" w:rsidRDefault="00667D38" w:rsidP="00667D38">
      <w:pPr>
        <w:pStyle w:val="ListParagraph"/>
        <w:widowControl w:val="0"/>
        <w:numPr>
          <w:ilvl w:val="0"/>
          <w:numId w:val="8"/>
        </w:numPr>
        <w:contextualSpacing w:val="0"/>
        <w:rPr>
          <w:b/>
        </w:rPr>
      </w:pPr>
      <w:r w:rsidRPr="00500034">
        <w:rPr>
          <w:b/>
        </w:rPr>
        <w:t xml:space="preserve">Effect of Work Agreement.  </w:t>
      </w:r>
    </w:p>
    <w:p w:rsidR="00667D38" w:rsidRPr="00500034" w:rsidRDefault="00667D38" w:rsidP="00667D38">
      <w:r w:rsidRPr="00500034">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p>
    <w:p w:rsidR="00667D38" w:rsidRPr="00500034" w:rsidRDefault="00667D38" w:rsidP="00667D38">
      <w:pPr>
        <w:pStyle w:val="ListParagraph"/>
        <w:widowControl w:val="0"/>
        <w:numPr>
          <w:ilvl w:val="0"/>
          <w:numId w:val="8"/>
        </w:numPr>
        <w:contextualSpacing w:val="0"/>
      </w:pPr>
      <w:r w:rsidRPr="00500034">
        <w:rPr>
          <w:b/>
        </w:rPr>
        <w:t>Use of Capitalized Terms.</w:t>
      </w:r>
      <w:r w:rsidRPr="00500034">
        <w:t xml:space="preserve">  </w:t>
      </w:r>
    </w:p>
    <w:p w:rsidR="00667D38" w:rsidRPr="00500034" w:rsidRDefault="00667D38" w:rsidP="00667D38">
      <w:r w:rsidRPr="00500034">
        <w:t>Terms capitalized, but not defined herein, shall have the meaning set out in the Lease.</w:t>
      </w:r>
    </w:p>
    <w:p w:rsidR="00667D38" w:rsidRPr="00500034" w:rsidRDefault="00667D38" w:rsidP="00667D38">
      <w:pPr>
        <w:keepNext/>
        <w:keepLines/>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pPr>
      <w:r w:rsidRPr="00500034">
        <w:lastRenderedPageBreak/>
        <w:t xml:space="preserve">IN WITNESS WHEREOF, the duly authorized representatives of the parties have executed this </w:t>
      </w:r>
      <w:r>
        <w:t>Work Agreement</w:t>
      </w:r>
      <w:r w:rsidRPr="00500034">
        <w:t xml:space="preserve"> </w:t>
      </w:r>
      <w:r>
        <w:t xml:space="preserve">effective </w:t>
      </w:r>
      <w:r w:rsidRPr="00500034">
        <w:t>as of the day and year first written above</w:t>
      </w:r>
      <w:r>
        <w:t xml:space="preserve"> in the Lease</w:t>
      </w:r>
      <w:r w:rsidRPr="00500034">
        <w:t>.</w:t>
      </w:r>
    </w:p>
    <w:p w:rsidR="00667D38" w:rsidRPr="00500034" w:rsidRDefault="00667D38" w:rsidP="00667D38">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667D38" w:rsidRPr="00500034" w:rsidRDefault="00667D38" w:rsidP="00667D38">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pPr>
    </w:p>
    <w:p w:rsidR="00667D38" w:rsidRPr="00F72A81" w:rsidRDefault="00667D38" w:rsidP="00667D38">
      <w:pPr>
        <w:keepNext/>
        <w:keepLines/>
        <w:tabs>
          <w:tab w:val="left" w:pos="-720"/>
          <w:tab w:val="left" w:pos="2880"/>
          <w:tab w:val="left" w:pos="8640"/>
        </w:tabs>
        <w:spacing w:after="480"/>
        <w:rPr>
          <w:u w:val="single"/>
        </w:rPr>
      </w:pPr>
      <w:r w:rsidRPr="00500034">
        <w:t>LANDLORD:</w:t>
      </w:r>
      <w:r w:rsidRPr="00500034">
        <w:tab/>
      </w:r>
      <w:r>
        <w:rPr>
          <w:u w:val="single"/>
        </w:rPr>
        <w:tab/>
      </w:r>
    </w:p>
    <w:p w:rsidR="00667D38" w:rsidRDefault="00667D38" w:rsidP="00667D38">
      <w:pPr>
        <w:keepNext/>
        <w:keepLines/>
        <w:tabs>
          <w:tab w:val="left" w:pos="-720"/>
          <w:tab w:val="left" w:pos="2880"/>
          <w:tab w:val="left" w:pos="8640"/>
        </w:tabs>
        <w:spacing w:after="120"/>
        <w:rPr>
          <w:u w:val="single"/>
        </w:rPr>
      </w:pPr>
      <w:r>
        <w:tab/>
      </w:r>
      <w:r w:rsidRPr="00500034">
        <w:t>By:</w:t>
      </w:r>
      <w:r w:rsidRPr="00500034">
        <w:rPr>
          <w:u w:val="single"/>
        </w:rPr>
        <w:tab/>
      </w:r>
    </w:p>
    <w:p w:rsidR="00667D38" w:rsidRPr="00027A15" w:rsidRDefault="00667D38" w:rsidP="00667D38">
      <w:pPr>
        <w:keepNext/>
        <w:keepLines/>
        <w:tabs>
          <w:tab w:val="left" w:pos="-720"/>
          <w:tab w:val="left" w:pos="8640"/>
        </w:tabs>
        <w:spacing w:after="120"/>
        <w:ind w:left="2880"/>
        <w:rPr>
          <w:u w:val="single"/>
        </w:rPr>
      </w:pPr>
      <w:r>
        <w:t xml:space="preserve">Printed Name: </w:t>
      </w:r>
      <w:r>
        <w:rPr>
          <w:u w:val="single"/>
        </w:rPr>
        <w:tab/>
      </w:r>
    </w:p>
    <w:p w:rsidR="00667D38" w:rsidRDefault="00667D38" w:rsidP="00667D38">
      <w:pPr>
        <w:keepNext/>
        <w:keepLines/>
        <w:tabs>
          <w:tab w:val="left" w:pos="2880"/>
          <w:tab w:val="left" w:pos="8640"/>
        </w:tabs>
        <w:spacing w:after="120"/>
        <w:ind w:left="2880"/>
        <w:rPr>
          <w:u w:val="single"/>
        </w:rPr>
      </w:pPr>
      <w:r w:rsidRPr="00500034">
        <w:t>Title:</w:t>
      </w:r>
      <w:r w:rsidRPr="00500034">
        <w:rPr>
          <w:u w:val="single"/>
        </w:rPr>
        <w:tab/>
      </w:r>
    </w:p>
    <w:p w:rsidR="00667D38" w:rsidRPr="00500034" w:rsidRDefault="00667D38" w:rsidP="00667D38">
      <w:pPr>
        <w:keepNext/>
        <w:keepLines/>
        <w:tabs>
          <w:tab w:val="left" w:pos="-720"/>
          <w:tab w:val="left" w:pos="2880"/>
          <w:tab w:val="left" w:pos="8640"/>
        </w:tabs>
        <w:spacing w:after="0"/>
      </w:pPr>
    </w:p>
    <w:p w:rsidR="00667D38" w:rsidRPr="00500034" w:rsidRDefault="00667D38" w:rsidP="00667D38">
      <w:pPr>
        <w:keepNext/>
        <w:keepLines/>
        <w:tabs>
          <w:tab w:val="left" w:pos="-720"/>
          <w:tab w:val="left" w:pos="2880"/>
          <w:tab w:val="left" w:pos="8640"/>
        </w:tabs>
        <w:spacing w:after="0"/>
      </w:pPr>
    </w:p>
    <w:p w:rsidR="00667D38" w:rsidRPr="00F72A81" w:rsidRDefault="00667D38" w:rsidP="00667D38">
      <w:pPr>
        <w:keepNext/>
        <w:keepLines/>
        <w:tabs>
          <w:tab w:val="left" w:pos="-720"/>
          <w:tab w:val="left" w:pos="2880"/>
          <w:tab w:val="left" w:pos="8640"/>
        </w:tabs>
        <w:spacing w:after="480"/>
        <w:rPr>
          <w:u w:val="single"/>
        </w:rPr>
      </w:pPr>
      <w:r>
        <w:t>TENANT</w:t>
      </w:r>
      <w:r w:rsidRPr="00500034">
        <w:t>:</w:t>
      </w:r>
      <w:r w:rsidRPr="00500034">
        <w:tab/>
      </w:r>
      <w:r>
        <w:rPr>
          <w:u w:val="single"/>
        </w:rPr>
        <w:tab/>
      </w:r>
    </w:p>
    <w:p w:rsidR="00667D38" w:rsidRDefault="00667D38" w:rsidP="00667D38">
      <w:pPr>
        <w:keepNext/>
        <w:keepLines/>
        <w:tabs>
          <w:tab w:val="left" w:pos="-720"/>
          <w:tab w:val="left" w:pos="2880"/>
          <w:tab w:val="left" w:pos="8640"/>
        </w:tabs>
        <w:spacing w:after="120"/>
        <w:rPr>
          <w:u w:val="single"/>
        </w:rPr>
      </w:pPr>
      <w:r>
        <w:tab/>
      </w:r>
      <w:r w:rsidRPr="00500034">
        <w:t>By:</w:t>
      </w:r>
      <w:r w:rsidRPr="00500034">
        <w:rPr>
          <w:u w:val="single"/>
        </w:rPr>
        <w:tab/>
      </w:r>
    </w:p>
    <w:p w:rsidR="00667D38" w:rsidRPr="00027A15" w:rsidRDefault="00667D38" w:rsidP="00667D38">
      <w:pPr>
        <w:keepNext/>
        <w:keepLines/>
        <w:tabs>
          <w:tab w:val="left" w:pos="-720"/>
          <w:tab w:val="left" w:pos="8640"/>
        </w:tabs>
        <w:spacing w:after="120"/>
        <w:ind w:left="2880"/>
        <w:rPr>
          <w:u w:val="single"/>
        </w:rPr>
      </w:pPr>
      <w:r>
        <w:t xml:space="preserve">Printed Name: </w:t>
      </w:r>
      <w:r>
        <w:rPr>
          <w:u w:val="single"/>
        </w:rPr>
        <w:tab/>
      </w:r>
    </w:p>
    <w:p w:rsidR="00667D38" w:rsidRDefault="00667D38" w:rsidP="00667D38">
      <w:pPr>
        <w:keepNext/>
        <w:keepLines/>
        <w:tabs>
          <w:tab w:val="left" w:pos="2880"/>
          <w:tab w:val="left" w:pos="8640"/>
        </w:tabs>
        <w:spacing w:after="120"/>
        <w:ind w:left="2880"/>
        <w:rPr>
          <w:u w:val="single"/>
        </w:rPr>
      </w:pPr>
      <w:r w:rsidRPr="00500034">
        <w:t>Title:</w:t>
      </w:r>
      <w:r w:rsidRPr="00500034">
        <w:rPr>
          <w:u w:val="single"/>
        </w:rPr>
        <w:tab/>
      </w:r>
    </w:p>
    <w:p w:rsidR="00667D38" w:rsidRPr="00500034" w:rsidRDefault="000230A5" w:rsidP="00667D38">
      <w:r>
        <w:t>Exhibit C</w:t>
      </w:r>
      <w:r w:rsidR="00667D38" w:rsidRPr="00500034">
        <w:t>-1</w:t>
      </w:r>
      <w:r w:rsidR="00667D38" w:rsidRPr="00500034">
        <w:tab/>
        <w:t>Preliminary Plans</w:t>
      </w:r>
    </w:p>
    <w:p w:rsidR="00667D38" w:rsidRDefault="00667D38">
      <w:pPr>
        <w:spacing w:after="0"/>
        <w:jc w:val="left"/>
      </w:pPr>
    </w:p>
    <w:p w:rsidR="00667D38" w:rsidRDefault="00667D38">
      <w:pPr>
        <w:spacing w:after="0"/>
        <w:jc w:val="left"/>
      </w:pPr>
      <w:r>
        <w:br w:type="page"/>
      </w:r>
    </w:p>
    <w:p w:rsidR="00667D38" w:rsidRPr="00500034" w:rsidRDefault="00667D38" w:rsidP="00667D38">
      <w:pPr>
        <w:spacing w:after="0"/>
        <w:jc w:val="center"/>
        <w:rPr>
          <w:b/>
        </w:rPr>
      </w:pPr>
      <w:r w:rsidRPr="00500034">
        <w:rPr>
          <w:b/>
        </w:rPr>
        <w:lastRenderedPageBreak/>
        <w:t>Exhibit </w:t>
      </w:r>
      <w:r w:rsidR="00D34365">
        <w:rPr>
          <w:b/>
        </w:rPr>
        <w:t>C</w:t>
      </w:r>
      <w:r w:rsidRPr="00500034">
        <w:rPr>
          <w:b/>
        </w:rPr>
        <w:t>-1</w:t>
      </w:r>
    </w:p>
    <w:p w:rsidR="00667D38" w:rsidRPr="00500034" w:rsidRDefault="00667D38" w:rsidP="00667D38">
      <w:pPr>
        <w:spacing w:after="0"/>
        <w:jc w:val="center"/>
        <w:rPr>
          <w:b/>
        </w:rPr>
      </w:pPr>
    </w:p>
    <w:p w:rsidR="00667D38" w:rsidRPr="00500034" w:rsidRDefault="00667D38" w:rsidP="00667D38">
      <w:pPr>
        <w:spacing w:after="0"/>
        <w:jc w:val="center"/>
      </w:pPr>
      <w:r w:rsidRPr="00500034">
        <w:rPr>
          <w:b/>
        </w:rPr>
        <w:t>PRELIMINARY PLANS</w:t>
      </w:r>
    </w:p>
    <w:p w:rsidR="00667D38" w:rsidRPr="00500034" w:rsidRDefault="00667D38" w:rsidP="00667D38">
      <w:pPr>
        <w:spacing w:after="0"/>
        <w:jc w:val="center"/>
      </w:pPr>
    </w:p>
    <w:p w:rsidR="00667D38" w:rsidRPr="00500034" w:rsidRDefault="00667D38" w:rsidP="00667D38">
      <w:pPr>
        <w:spacing w:after="0"/>
      </w:pPr>
      <w:r w:rsidRPr="00500034">
        <w:tab/>
        <w:t xml:space="preserve">Those certain preliminary plans prepared by </w:t>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 drawing no. </w:t>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 xml:space="preserve">, dated </w:t>
      </w:r>
      <w:r w:rsidRPr="00500034">
        <w:rPr>
          <w:u w:val="single"/>
        </w:rPr>
        <w:tab/>
      </w:r>
      <w:r w:rsidRPr="00500034">
        <w:rPr>
          <w:u w:val="single"/>
        </w:rPr>
        <w:tab/>
      </w:r>
      <w:r w:rsidRPr="00500034">
        <w:rPr>
          <w:u w:val="single"/>
        </w:rPr>
        <w:tab/>
      </w:r>
      <w:r w:rsidRPr="00500034">
        <w:rPr>
          <w:u w:val="single"/>
        </w:rPr>
        <w:tab/>
      </w:r>
      <w:r w:rsidRPr="00500034">
        <w:rPr>
          <w:u w:val="single"/>
        </w:rPr>
        <w:tab/>
      </w:r>
      <w:r w:rsidRPr="00500034">
        <w:t>.</w:t>
      </w:r>
    </w:p>
    <w:p w:rsidR="00F11423" w:rsidRDefault="00F11423" w:rsidP="00021BC4">
      <w:pPr>
        <w:rPr>
          <w:snapToGrid w:val="0"/>
        </w:rPr>
      </w:pPr>
    </w:p>
    <w:p w:rsidR="008B4741" w:rsidRPr="00192064" w:rsidRDefault="008B4741" w:rsidP="00021BC4"/>
    <w:p w:rsidR="00C614E2" w:rsidRPr="00192064" w:rsidRDefault="00C614E2" w:rsidP="00C614E2">
      <w:pPr>
        <w:jc w:val="left"/>
        <w:sectPr w:rsidR="00C614E2" w:rsidRPr="00192064" w:rsidSect="00F43A6F">
          <w:footerReference w:type="default" r:id="rId20"/>
          <w:footerReference w:type="first" r:id="rId21"/>
          <w:endnotePr>
            <w:numFmt w:val="decimal"/>
          </w:endnotePr>
          <w:pgSz w:w="12240" w:h="15840" w:code="1"/>
          <w:pgMar w:top="1440" w:right="1440" w:bottom="1152" w:left="1440" w:header="864" w:footer="720" w:gutter="0"/>
          <w:cols w:space="720"/>
          <w:noEndnote/>
          <w:docGrid w:linePitch="272"/>
        </w:sectPr>
      </w:pPr>
    </w:p>
    <w:p w:rsidR="00667D38" w:rsidRPr="00500034" w:rsidRDefault="00667D38" w:rsidP="00667D38">
      <w:pPr>
        <w:jc w:val="center"/>
      </w:pPr>
      <w:r w:rsidRPr="00500034">
        <w:rPr>
          <w:b/>
          <w:u w:val="single"/>
        </w:rPr>
        <w:lastRenderedPageBreak/>
        <w:t>EXHIBIT "</w:t>
      </w:r>
      <w:r>
        <w:rPr>
          <w:b/>
          <w:u w:val="single"/>
        </w:rPr>
        <w:t>C</w:t>
      </w:r>
      <w:r w:rsidRPr="00500034">
        <w:rPr>
          <w:b/>
          <w:u w:val="single"/>
        </w:rPr>
        <w:t>"</w:t>
      </w:r>
      <w:r w:rsidRPr="00500034">
        <w:rPr>
          <w:b/>
          <w:u w:val="single"/>
        </w:rPr>
        <w:br/>
        <w:t>Optional Rider</w:t>
      </w:r>
      <w:r w:rsidRPr="00500034">
        <w:rPr>
          <w:b/>
          <w:u w:val="single"/>
        </w:rPr>
        <w:br/>
        <w:t>Work Agreement</w:t>
      </w:r>
    </w:p>
    <w:p w:rsidR="00667D38" w:rsidRPr="00500034" w:rsidRDefault="00667D38" w:rsidP="00667D38">
      <w:pPr>
        <w:jc w:val="center"/>
        <w:rPr>
          <w:b/>
        </w:rPr>
      </w:pPr>
      <w:r w:rsidRPr="00500034">
        <w:rPr>
          <w:b/>
        </w:rPr>
        <w:t>(This version of Exhibit </w:t>
      </w:r>
      <w:r>
        <w:rPr>
          <w:b/>
        </w:rPr>
        <w:t>C</w:t>
      </w:r>
      <w:r w:rsidRPr="00500034">
        <w:rPr>
          <w:b/>
        </w:rPr>
        <w:t xml:space="preserve"> to be used if </w:t>
      </w:r>
      <w:r w:rsidRPr="008266EF">
        <w:rPr>
          <w:b/>
          <w:i/>
          <w:u w:val="single"/>
        </w:rPr>
        <w:t>Tenant will be completing initial Buildout</w:t>
      </w:r>
      <w:r w:rsidRPr="00500034">
        <w:rPr>
          <w:b/>
        </w:rPr>
        <w:t>.)</w:t>
      </w:r>
    </w:p>
    <w:p w:rsidR="00667D38" w:rsidRPr="00500034" w:rsidRDefault="00667D38" w:rsidP="00667D38">
      <w:pPr>
        <w:pStyle w:val="ListParagraph"/>
        <w:keepNext/>
        <w:widowControl w:val="0"/>
        <w:numPr>
          <w:ilvl w:val="0"/>
          <w:numId w:val="9"/>
        </w:numPr>
        <w:contextualSpacing w:val="0"/>
        <w:rPr>
          <w:b/>
        </w:rPr>
      </w:pPr>
      <w:r w:rsidRPr="00500034">
        <w:rPr>
          <w:b/>
        </w:rPr>
        <w:t>Plans.</w:t>
      </w:r>
    </w:p>
    <w:p w:rsidR="00667D38" w:rsidRPr="00500034" w:rsidRDefault="00667D38" w:rsidP="00667D38">
      <w:pPr>
        <w:pStyle w:val="ListParagraph"/>
        <w:widowControl w:val="0"/>
        <w:numPr>
          <w:ilvl w:val="1"/>
          <w:numId w:val="9"/>
        </w:numPr>
        <w:ind w:hanging="720"/>
        <w:contextualSpacing w:val="0"/>
        <w:rPr>
          <w:b/>
        </w:rPr>
      </w:pPr>
      <w:bookmarkStart w:id="385" w:name="_Ref295816201"/>
      <w:r w:rsidRPr="00500034">
        <w:rPr>
          <w:b/>
        </w:rPr>
        <w:t xml:space="preserve">Finalization of Plans.  </w:t>
      </w:r>
      <w:r w:rsidRPr="00500034">
        <w:t>Tenant has previously provided to Landlord</w:t>
      </w:r>
      <w:r>
        <w:t>, or will provide to Landlord within fifteen (15) days of the mutual execution of the Lease attached hereto,</w:t>
      </w:r>
      <w:r w:rsidRPr="00500034">
        <w:t xml:space="preserve"> preliminary plans, drawings, and specifications, as more fully described in Exhibit </w:t>
      </w:r>
      <w:r w:rsidR="000230A5">
        <w:t>C</w:t>
      </w:r>
      <w:r w:rsidRPr="00500034">
        <w:t>-1 attached hereto, for the initial Tenant improvement work to be performed within the Premises (the “Preliminary Plans”).  Within two (2) weeks after the date of execution of the Lease, Tenant shall deliver to Landlord:</w:t>
      </w:r>
      <w:bookmarkEnd w:id="385"/>
    </w:p>
    <w:p w:rsidR="00667D38" w:rsidRPr="00500034" w:rsidRDefault="00667D38" w:rsidP="00667D38">
      <w:pPr>
        <w:pStyle w:val="ListParagraph"/>
        <w:widowControl w:val="0"/>
        <w:numPr>
          <w:ilvl w:val="2"/>
          <w:numId w:val="9"/>
        </w:numPr>
        <w:ind w:left="1440"/>
        <w:contextualSpacing w:val="0"/>
      </w:pPr>
      <w:bookmarkStart w:id="386" w:name="_Ref295816203"/>
      <w:r w:rsidRPr="00500034">
        <w:t>Drawings, plans, and specifications for the initial the Tenant improvement work, consistent with the Preliminary Plans and in form and substance sufficient to be submitted as part of an application for a building permit.  Such documents must be stamped as approved by Landlord’s architect, if required by Landlord.  Tenant shall use Landlord’s architect, unless otherwise agreed in writing by Landlord and Tenant.</w:t>
      </w:r>
      <w:bookmarkEnd w:id="386"/>
      <w:r w:rsidRPr="00500034">
        <w:t xml:space="preserve">  </w:t>
      </w:r>
    </w:p>
    <w:p w:rsidR="00667D38" w:rsidRPr="00500034" w:rsidRDefault="00667D38" w:rsidP="00667D38">
      <w:pPr>
        <w:pStyle w:val="ListParagraph"/>
        <w:widowControl w:val="0"/>
        <w:numPr>
          <w:ilvl w:val="2"/>
          <w:numId w:val="9"/>
        </w:numPr>
        <w:ind w:left="1440"/>
        <w:contextualSpacing w:val="0"/>
      </w:pPr>
      <w:r w:rsidRPr="00500034">
        <w:t xml:space="preserve">The name, telephone number, emergency telephone numbers, and addresses of Tenant’s proposed general contractor (“General Contractor”) and the proposed plumbing, mechanical, and electrical subcontractors, if any.  </w:t>
      </w:r>
    </w:p>
    <w:p w:rsidR="00667D38" w:rsidRPr="00500034" w:rsidRDefault="00667D38" w:rsidP="00667D38">
      <w:pPr>
        <w:pStyle w:val="ListParagraph"/>
        <w:widowControl w:val="0"/>
        <w:numPr>
          <w:ilvl w:val="2"/>
          <w:numId w:val="9"/>
        </w:numPr>
        <w:ind w:left="1440"/>
        <w:contextualSpacing w:val="0"/>
      </w:pPr>
      <w:bookmarkStart w:id="387" w:name="_Ref295816206"/>
      <w:r w:rsidRPr="00500034">
        <w:t>A construction schedule indicating the actual Commencement Date of construction, weekly construction activities, and substantial completion date.</w:t>
      </w:r>
      <w:bookmarkEnd w:id="387"/>
    </w:p>
    <w:p w:rsidR="00667D38" w:rsidRDefault="00667D38" w:rsidP="00667D38">
      <w:pPr>
        <w:pStyle w:val="ListParagraph"/>
        <w:widowControl w:val="0"/>
        <w:numPr>
          <w:ilvl w:val="1"/>
          <w:numId w:val="9"/>
        </w:numPr>
        <w:ind w:hanging="720"/>
        <w:contextualSpacing w:val="0"/>
      </w:pPr>
      <w:r w:rsidRPr="00500034">
        <w:rPr>
          <w:b/>
        </w:rPr>
        <w:t>Approval.</w:t>
      </w:r>
      <w:r w:rsidRPr="00500034">
        <w:t xml:space="preserve">  Landlord shall have the right to approve the plans and proposed contractors submitted by Tenant as set forth in Section </w:t>
      </w:r>
      <w:r w:rsidR="009F4F15">
        <w:fldChar w:fldCharType="begin"/>
      </w:r>
      <w:r w:rsidR="007241A8">
        <w:instrText xml:space="preserve"> REF _Ref295816203 \w \h </w:instrText>
      </w:r>
      <w:r w:rsidR="009F4F15">
        <w:fldChar w:fldCharType="separate"/>
      </w:r>
      <w:r w:rsidR="007241A8">
        <w:t>1.1a)</w:t>
      </w:r>
      <w:r w:rsidR="009F4F15">
        <w:fldChar w:fldCharType="end"/>
      </w:r>
      <w:r w:rsidRPr="00500034">
        <w:t>-</w:t>
      </w:r>
      <w:r w:rsidR="009F4F15">
        <w:fldChar w:fldCharType="begin"/>
      </w:r>
      <w:r w:rsidR="007241A8">
        <w:instrText xml:space="preserve"> REF _Ref295816206 \w \h </w:instrText>
      </w:r>
      <w:r w:rsidR="009F4F15">
        <w:fldChar w:fldCharType="separate"/>
      </w:r>
      <w:r w:rsidR="007241A8">
        <w:t>1.1c)</w:t>
      </w:r>
      <w:r w:rsidR="009F4F15">
        <w:fldChar w:fldCharType="end"/>
      </w:r>
      <w:r w:rsidRPr="00500034">
        <w:t xml:space="preserve"> above.  Landlord’s approval shall not to be unreasonably withheld, conditioned, or delayed.  If Landlord does not give notice of disapproval, make a written request for additional information, or make corrections or changes to Tenant’s submissions within ten (10) days after Tenant submits the same to Landlord for approval, then the submitted item or proposed contractor shall be deemed approved.  If Landlord gives notice of disapproval, makes a written request for additional information, or makes corrections or changes to Tenant’s submissions, Tenant shall propose alternative contractors, provide such requested information, or make such corrections or changes within five (5) days thereafter and resubmit same to Landlord.  This process shall continue until the plans and contr</w:t>
      </w:r>
      <w:r>
        <w:t>actors are approved by Landlord. Tenant must respond to any request from Landlord for information or approval regarding the Plans within ten (10) business days of Landlord’s request therefor.</w:t>
      </w:r>
    </w:p>
    <w:p w:rsidR="00667D38" w:rsidRDefault="00667D38" w:rsidP="00667D38">
      <w:pPr>
        <w:pStyle w:val="ListParagraph"/>
        <w:widowControl w:val="0"/>
        <w:numPr>
          <w:ilvl w:val="1"/>
          <w:numId w:val="9"/>
        </w:numPr>
        <w:ind w:hanging="720"/>
        <w:contextualSpacing w:val="0"/>
      </w:pPr>
      <w:r w:rsidRPr="00500034">
        <w:rPr>
          <w:b/>
        </w:rPr>
        <w:t>Final Plans.</w:t>
      </w:r>
      <w:r w:rsidRPr="00500034">
        <w:t xml:space="preserve">  The drawings, plans, and specifications, once approved in accordance with the foregoing procedure, shall hereinafter be ref</w:t>
      </w:r>
      <w:r>
        <w:t>erred to as the “Final Plans” or “Plans.”</w:t>
      </w:r>
    </w:p>
    <w:p w:rsidR="00667D38" w:rsidRPr="00500034" w:rsidRDefault="00667D38" w:rsidP="00667D38">
      <w:pPr>
        <w:pStyle w:val="ListParagraph"/>
        <w:widowControl w:val="0"/>
        <w:numPr>
          <w:ilvl w:val="1"/>
          <w:numId w:val="9"/>
        </w:numPr>
        <w:ind w:hanging="720"/>
        <w:contextualSpacing w:val="0"/>
      </w:pPr>
      <w:bookmarkStart w:id="388" w:name="_Ref480889711"/>
      <w:r>
        <w:rPr>
          <w:b/>
        </w:rPr>
        <w:t>Cost Overruns.</w:t>
      </w:r>
      <w:r>
        <w:t xml:space="preserve">  Notwithstanding the foregoing, if Landlord determines prior to commencement of the Tenant Improvement Work that the Tenant Improvements will cause Landlord to incur Building or Property costs affecting any area outside the Premises greater than the lesser of (i) ten percent (10%) of the cost of the Tenant Improvement Work, or (ii) Ten Thousand and No/100 Dollars ($10,000), Landlord shall have the right to terminate the Lease at any time up to the commencement of the Tenant Improvement Work unless Tenant agrees to pay for such additional off-Premises Improvement cost, on terms and conditions acceptable to Landlord.</w:t>
      </w:r>
      <w:bookmarkEnd w:id="388"/>
    </w:p>
    <w:p w:rsidR="00667D38" w:rsidRPr="00500034" w:rsidRDefault="00667D38" w:rsidP="00667D38">
      <w:pPr>
        <w:pStyle w:val="ListParagraph"/>
        <w:keepNext/>
        <w:widowControl w:val="0"/>
        <w:numPr>
          <w:ilvl w:val="0"/>
          <w:numId w:val="9"/>
        </w:numPr>
        <w:contextualSpacing w:val="0"/>
        <w:rPr>
          <w:b/>
        </w:rPr>
      </w:pPr>
      <w:r w:rsidRPr="00500034">
        <w:rPr>
          <w:b/>
        </w:rPr>
        <w:t xml:space="preserve">Tenant Improvement Work.  </w:t>
      </w:r>
    </w:p>
    <w:p w:rsidR="00667D38" w:rsidRPr="00500034" w:rsidRDefault="00667D38" w:rsidP="00667D38">
      <w:r w:rsidRPr="00500034">
        <w:t>As used in this Work Agreement, “Tenant Improvement Work” means all work shown on the Plans, as they may be amended from time to time in accordance with this Work Agreement.</w:t>
      </w:r>
      <w:r>
        <w:t xml:space="preserve">  Tenant shall cause the Tenant Improvement Work to be completed in a good and workmanlike manner, in accordance with the Final Plans and in strict compliance </w:t>
      </w:r>
      <w:r>
        <w:lastRenderedPageBreak/>
        <w:t>with all applicable building, fire, sanitary, and safety codes and governmental regulations, and all other applicable Laws.  All Tenant Improvement Work will be performed by a licensed, bonded, insured general contractor approved by Landlord.</w:t>
      </w:r>
      <w:r w:rsidRPr="00165070">
        <w:t xml:space="preserve"> </w:t>
      </w:r>
      <w:r>
        <w:t xml:space="preserve"> Landlord shall under no circumstances be liable to Tenant or any third party for the quality, timing, compliance with laws, or any other aspect of the Tenant Improvement Work</w:t>
      </w:r>
      <w:r w:rsidRPr="00500034">
        <w:t>.</w:t>
      </w:r>
    </w:p>
    <w:p w:rsidR="00667D38" w:rsidRPr="00500034" w:rsidRDefault="00667D38" w:rsidP="00667D38">
      <w:pPr>
        <w:pStyle w:val="ListParagraph"/>
        <w:keepNext/>
        <w:widowControl w:val="0"/>
        <w:numPr>
          <w:ilvl w:val="0"/>
          <w:numId w:val="9"/>
        </w:numPr>
        <w:contextualSpacing w:val="0"/>
      </w:pPr>
      <w:bookmarkStart w:id="389" w:name="_Ref480889667"/>
      <w:r w:rsidRPr="00500034">
        <w:rPr>
          <w:b/>
        </w:rPr>
        <w:t>Changes to the Final Plans.</w:t>
      </w:r>
      <w:bookmarkEnd w:id="389"/>
      <w:r w:rsidRPr="00500034">
        <w:t xml:space="preserve">  </w:t>
      </w:r>
    </w:p>
    <w:p w:rsidR="00667D38" w:rsidRDefault="00667D38" w:rsidP="00667D38">
      <w:bookmarkStart w:id="390" w:name="_Toc296674163"/>
      <w:bookmarkStart w:id="391" w:name="_Toc296674221"/>
      <w:r w:rsidRPr="00500034">
        <w:t xml:space="preserve">Tenant shall not make any changes to the Final Plans without Landlord’s prior written approval.  Landlord’s consent to changes shall not be unreasonably withheld, conditioned or delayed.  </w:t>
      </w:r>
      <w:r w:rsidR="002A19B7" w:rsidRPr="00500034">
        <w:t xml:space="preserve">Tenant shall be responsible for any increase in costs and expenses of the Tenant Improvement Work resulting from such changes, including any costs and expenses for review and costs and expenses relating to delays in completion, to the extent such costs and expenses exceed the Tenant Improvement Allowance (defined in </w:t>
      </w:r>
      <w:r w:rsidR="009F4F15">
        <w:fldChar w:fldCharType="begin"/>
      </w:r>
      <w:r w:rsidR="002A19B7">
        <w:instrText xml:space="preserve"> REF _Ref480889766 \w \h </w:instrText>
      </w:r>
      <w:r w:rsidR="009F4F15">
        <w:fldChar w:fldCharType="separate"/>
      </w:r>
      <w:r w:rsidR="002A19B7">
        <w:t>Section 4</w:t>
      </w:r>
      <w:r w:rsidR="009F4F15">
        <w:fldChar w:fldCharType="end"/>
      </w:r>
      <w:r w:rsidR="002A19B7">
        <w:t xml:space="preserve"> </w:t>
      </w:r>
      <w:r w:rsidR="002A19B7" w:rsidRPr="00500034">
        <w:t xml:space="preserve">below).  </w:t>
      </w:r>
      <w:r w:rsidRPr="00500034">
        <w:t>If Tenant requests Landlord’s approval of a proposed change in the Final Plans, and if the proposed change causes a delay in substantial completion of the Tenant Improvement Work, the Commenceme</w:t>
      </w:r>
      <w:r w:rsidR="007241A8">
        <w:t>nt Date as set forth in Section 1.I.</w:t>
      </w:r>
      <w:r w:rsidRPr="00500034">
        <w:t xml:space="preserve"> of the Lease shall not be delayed.</w:t>
      </w:r>
      <w:bookmarkEnd w:id="390"/>
      <w:bookmarkEnd w:id="391"/>
    </w:p>
    <w:p w:rsidR="00667D38" w:rsidRPr="00500034" w:rsidRDefault="00667D38" w:rsidP="00667D38">
      <w:pPr>
        <w:pStyle w:val="ListParagraph"/>
        <w:keepNext/>
        <w:widowControl w:val="0"/>
        <w:numPr>
          <w:ilvl w:val="0"/>
          <w:numId w:val="9"/>
        </w:numPr>
        <w:contextualSpacing w:val="0"/>
        <w:rPr>
          <w:b/>
        </w:rPr>
      </w:pPr>
      <w:bookmarkStart w:id="392" w:name="_Ref480889766"/>
      <w:r w:rsidRPr="00500034">
        <w:rPr>
          <w:b/>
        </w:rPr>
        <w:t>Allocation of Costs.</w:t>
      </w:r>
      <w:bookmarkEnd w:id="392"/>
    </w:p>
    <w:p w:rsidR="00667D38" w:rsidRPr="00500034" w:rsidRDefault="00667D38" w:rsidP="00667D38">
      <w:pPr>
        <w:pStyle w:val="ListParagraph"/>
        <w:widowControl w:val="0"/>
        <w:numPr>
          <w:ilvl w:val="1"/>
          <w:numId w:val="9"/>
        </w:numPr>
        <w:ind w:hanging="720"/>
        <w:contextualSpacing w:val="0"/>
        <w:rPr>
          <w:b/>
        </w:rPr>
      </w:pPr>
      <w:r w:rsidRPr="00500034">
        <w:t>Tenant’s Costs.  Tenant shall pay all costs and expenses of the Tenant Improvement Work, subject to the terms and conditions set forth in this Work Agreement, and the terms and conditions set forth in the Lease.  Tenant’s failure to make any payment required under this Work Agreement shall be a default under the Lease, without the requirement of any notice of default or cure period, and all such unpaid amounts shall be additional rent under the Lease.</w:t>
      </w:r>
    </w:p>
    <w:p w:rsidR="00667D38" w:rsidRPr="00500034" w:rsidRDefault="00667D38" w:rsidP="00667D38">
      <w:pPr>
        <w:pStyle w:val="ListParagraph"/>
        <w:keepNext/>
        <w:widowControl w:val="0"/>
        <w:numPr>
          <w:ilvl w:val="1"/>
          <w:numId w:val="9"/>
        </w:numPr>
        <w:ind w:hanging="720"/>
        <w:contextualSpacing w:val="0"/>
      </w:pPr>
      <w:bookmarkStart w:id="393" w:name="_Ref480889814"/>
      <w:r w:rsidRPr="00500034">
        <w:t>Tenant Improvement Allowance.</w:t>
      </w:r>
      <w:bookmarkEnd w:id="393"/>
      <w:r w:rsidRPr="00500034">
        <w:t xml:space="preserve">  </w:t>
      </w:r>
    </w:p>
    <w:p w:rsidR="00667D38" w:rsidRPr="00500034" w:rsidRDefault="007241A8" w:rsidP="00667D38">
      <w:pPr>
        <w:pStyle w:val="ListParagraph"/>
        <w:widowControl w:val="0"/>
        <w:numPr>
          <w:ilvl w:val="2"/>
          <w:numId w:val="9"/>
        </w:numPr>
        <w:ind w:left="1440"/>
        <w:contextualSpacing w:val="0"/>
      </w:pPr>
      <w:r>
        <w:t>Subject to this Section </w:t>
      </w:r>
      <w:r w:rsidR="009F4F15">
        <w:fldChar w:fldCharType="begin"/>
      </w:r>
      <w:r>
        <w:instrText xml:space="preserve"> REF _Ref480889814 \w \h </w:instrText>
      </w:r>
      <w:r w:rsidR="009F4F15">
        <w:fldChar w:fldCharType="separate"/>
      </w:r>
      <w:r>
        <w:t>4.2</w:t>
      </w:r>
      <w:r w:rsidR="009F4F15">
        <w:fldChar w:fldCharType="end"/>
      </w:r>
      <w:r w:rsidR="00667D38" w:rsidRPr="00500034">
        <w:t>, Landlord shall provide Tenant with up to _______________________ Dollars ($________________) (the “Tenant Improvement Allowance”) to be applied to the Cost</w:t>
      </w:r>
      <w:r>
        <w:t>s (as defined in Section </w:t>
      </w:r>
      <w:r w:rsidR="009F4F15">
        <w:fldChar w:fldCharType="begin"/>
      </w:r>
      <w:r>
        <w:instrText xml:space="preserve"> REF _Ref480889824 \w \h </w:instrText>
      </w:r>
      <w:r w:rsidR="009F4F15">
        <w:fldChar w:fldCharType="separate"/>
      </w:r>
      <w:r>
        <w:t>4.2b)</w:t>
      </w:r>
      <w:r w:rsidR="009F4F15">
        <w:fldChar w:fldCharType="end"/>
      </w:r>
      <w:r w:rsidR="00667D38" w:rsidRPr="00500034">
        <w:t xml:space="preserve"> below) of the Tenant Improvement Work.  Any portion of the Tenant Improvement Allowance not applied to Costs shall be retained by Landlord.</w:t>
      </w:r>
    </w:p>
    <w:p w:rsidR="00667D38" w:rsidRPr="00500034" w:rsidRDefault="00667D38" w:rsidP="00667D38">
      <w:pPr>
        <w:pStyle w:val="ListParagraph"/>
        <w:widowControl w:val="0"/>
        <w:numPr>
          <w:ilvl w:val="2"/>
          <w:numId w:val="9"/>
        </w:numPr>
        <w:ind w:left="1440"/>
        <w:contextualSpacing w:val="0"/>
      </w:pPr>
      <w:bookmarkStart w:id="394" w:name="_Ref480889824"/>
      <w:r w:rsidRPr="00500034">
        <w:t xml:space="preserve">As used in this Work Agreement, the term "Costs" means reasonable hard construction costs, overhead and profit, architectural, engineering, and design fees and expenses, the costs of obtaining permits, </w:t>
      </w:r>
      <w:r w:rsidR="006D6B2B">
        <w:t>system</w:t>
      </w:r>
      <w:r w:rsidR="00A77C57">
        <w:t>s</w:t>
      </w:r>
      <w:r w:rsidR="006D6B2B">
        <w:t xml:space="preserve"> development cha</w:t>
      </w:r>
      <w:r w:rsidR="00A77C57">
        <w:t>r</w:t>
      </w:r>
      <w:r w:rsidR="006D6B2B">
        <w:t xml:space="preserve">ges, </w:t>
      </w:r>
      <w:r w:rsidRPr="00500034">
        <w:t>the costs of measuring the rentable square footage of the Premises, Landlord’s costs of reviewing any plans, specifications or drawings, the architect’s fees, Landlord’s project management fee, and costs associated with sustainability practices, if any.</w:t>
      </w:r>
      <w:bookmarkEnd w:id="394"/>
      <w:r w:rsidR="006D6B2B">
        <w:t xml:space="preserve">  Landlord shall be the sole beneficiary of all tax credits, tax dedu</w:t>
      </w:r>
      <w:r w:rsidR="00ED47A5">
        <w:t>ctions, systems development char</w:t>
      </w:r>
      <w:r w:rsidR="006D6B2B">
        <w:t xml:space="preserve">ge credits, energy savings credits, sustainability credits, and all similar credits and benefits arising from </w:t>
      </w:r>
      <w:r w:rsidR="00A77C57">
        <w:t>the</w:t>
      </w:r>
      <w:r w:rsidR="006D6B2B">
        <w:t xml:space="preserve"> Tenant Improvement</w:t>
      </w:r>
      <w:r w:rsidR="00ED47A5">
        <w:t xml:space="preserve"> Work</w:t>
      </w:r>
      <w:r w:rsidR="006D6B2B">
        <w:t xml:space="preserve">, to the extent the Costs giving rise thereto are paid or reimbursed from the Tenant Improvement Allowance.  Tenant shall have no right to use or benefit from any </w:t>
      </w:r>
      <w:r w:rsidR="00ED47A5">
        <w:t>system d</w:t>
      </w:r>
      <w:r w:rsidR="006D6B2B">
        <w:t xml:space="preserve">evelopment charge credits owed or held by Landlord or the Property. </w:t>
      </w:r>
    </w:p>
    <w:p w:rsidR="00667D38" w:rsidRPr="00500034" w:rsidRDefault="00667D38" w:rsidP="00667D38">
      <w:pPr>
        <w:pStyle w:val="ListParagraph"/>
        <w:widowControl w:val="0"/>
        <w:numPr>
          <w:ilvl w:val="2"/>
          <w:numId w:val="9"/>
        </w:numPr>
        <w:ind w:left="1440"/>
        <w:contextualSpacing w:val="0"/>
      </w:pPr>
      <w:bookmarkStart w:id="395" w:name="_Ref480889871"/>
      <w:r w:rsidRPr="00500034">
        <w:t>The Tenant Improvement Allowance, or applicable portion thereof, shall be paid by Landlord to Tenant in a single payment upon substantial co</w:t>
      </w:r>
      <w:r w:rsidR="007241A8">
        <w:t xml:space="preserve">mpletion (as defined in </w:t>
      </w:r>
      <w:r w:rsidR="009F4F15">
        <w:fldChar w:fldCharType="begin"/>
      </w:r>
      <w:r w:rsidR="007241A8">
        <w:instrText xml:space="preserve"> REF _Ref480889856 \w \h </w:instrText>
      </w:r>
      <w:r w:rsidR="009F4F15">
        <w:fldChar w:fldCharType="separate"/>
      </w:r>
      <w:r w:rsidR="007241A8">
        <w:t>Section 8</w:t>
      </w:r>
      <w:r w:rsidR="009F4F15">
        <w:fldChar w:fldCharType="end"/>
      </w:r>
      <w:r w:rsidRPr="00500034">
        <w:t xml:space="preserve"> below) of the Tenant Improvement Work, provided that the conditions set forth in this Section</w:t>
      </w:r>
      <w:r w:rsidR="007241A8">
        <w:t> </w:t>
      </w:r>
      <w:r w:rsidR="009F4F15">
        <w:fldChar w:fldCharType="begin"/>
      </w:r>
      <w:r w:rsidR="007241A8">
        <w:instrText xml:space="preserve"> REF _Ref480889871 \w \h </w:instrText>
      </w:r>
      <w:r w:rsidR="009F4F15">
        <w:fldChar w:fldCharType="separate"/>
      </w:r>
      <w:r w:rsidR="007241A8">
        <w:t>4.2c)</w:t>
      </w:r>
      <w:r w:rsidR="009F4F15">
        <w:fldChar w:fldCharType="end"/>
      </w:r>
      <w:r w:rsidRPr="00500034">
        <w:t xml:space="preserve"> are satisfied.  Upon substantial completion of the Tenant Improvement Work, Tenant shall submit the following to Landlord:  (i) paid invoices (together with such supporting documentation as Landlord may reasonably request) for all Costs for which Tenant seeks reimbursement from the Tenant Improvement Allowance, (ii) a certification from the architect that all the work or supplies so invoiced have in fact been applied to the Tenant Improvement Work, and (iii) final, unconditional waivers and releases of lien rights from all contractors and subcontractors, in a form reasonably acceptable to Landlord.  Following Landlord’s receipt and approval of the items described in the foregoing clauses (a) through (c), which approval shall not be unreasonably withheld, Landlord shall reimburse Tenant up to the amount of the applicable Costs, to the extent of the Tenant Improvement Allowance.  Landlord shall not be obligated to make any payment of any part of the Tenant Improvement Allowance if there are any liens, suits, actions, or proceedings pending that may affect </w:t>
      </w:r>
      <w:r w:rsidRPr="00500034">
        <w:lastRenderedPageBreak/>
        <w:t>the Building or the Land with respect to any Tenant Improvement Work, or if Tenant is otherwise in default of its obligations under the Lease at the time the disbursement is requested or is to be made. Landlord may offset against the Tenant Improvement Allowance to reduce Landlord’s damages in such event (without thereby waiving or curing the default).</w:t>
      </w:r>
      <w:bookmarkEnd w:id="395"/>
      <w:r w:rsidRPr="00500034">
        <w:t xml:space="preserve">  </w:t>
      </w:r>
    </w:p>
    <w:p w:rsidR="00667D38" w:rsidRPr="00500034" w:rsidRDefault="00667D38" w:rsidP="00667D38">
      <w:pPr>
        <w:pStyle w:val="ListParagraph"/>
        <w:keepNext/>
        <w:widowControl w:val="0"/>
        <w:numPr>
          <w:ilvl w:val="0"/>
          <w:numId w:val="9"/>
        </w:numPr>
        <w:contextualSpacing w:val="0"/>
      </w:pPr>
      <w:r w:rsidRPr="00500034">
        <w:rPr>
          <w:b/>
        </w:rPr>
        <w:t xml:space="preserve">Construction Bond; Insurance.  </w:t>
      </w:r>
    </w:p>
    <w:p w:rsidR="00667D38" w:rsidRPr="00500034" w:rsidRDefault="00667D38" w:rsidP="00667D38">
      <w:pPr>
        <w:pStyle w:val="ListParagraph"/>
        <w:ind w:left="0"/>
        <w:contextualSpacing w:val="0"/>
      </w:pPr>
      <w:r w:rsidRPr="00500034">
        <w:t xml:space="preserve">Landlord may require Tenant’s General Contractor to post a payment and performance bond equal to </w:t>
      </w:r>
      <w:r>
        <w:t xml:space="preserve">one hundred twenty-five percent (125%) of </w:t>
      </w:r>
      <w:r w:rsidRPr="00500034">
        <w:t xml:space="preserve">the estimated cost of the Tenant Improvement Work.  Tenant shall provide, or shall cause Tenant’s General Contractor to provide, evidence of the following insurance coverages prior to commencing work and upon demand during the course of construction: </w:t>
      </w:r>
    </w:p>
    <w:p w:rsidR="00667D38" w:rsidRPr="00500034" w:rsidRDefault="00667D38" w:rsidP="00667D38">
      <w:pPr>
        <w:pStyle w:val="ListParagraph"/>
        <w:widowControl w:val="0"/>
        <w:numPr>
          <w:ilvl w:val="2"/>
          <w:numId w:val="9"/>
        </w:numPr>
        <w:ind w:left="1440"/>
        <w:contextualSpacing w:val="0"/>
      </w:pPr>
      <w:r w:rsidRPr="00500034">
        <w:t>Workers Compensation for statutory limits in compliance with applicable state and federal laws.</w:t>
      </w:r>
    </w:p>
    <w:p w:rsidR="00667D38" w:rsidRDefault="00667D38" w:rsidP="00667D38">
      <w:pPr>
        <w:pStyle w:val="ListParagraph"/>
        <w:widowControl w:val="0"/>
        <w:numPr>
          <w:ilvl w:val="2"/>
          <w:numId w:val="9"/>
        </w:numPr>
        <w:ind w:left="1440"/>
        <w:contextualSpacing w:val="0"/>
      </w:pPr>
      <w:r w:rsidRPr="00500034">
        <w:t>Commercial general liability with limits not less than $5,000,000 combined single limit per occurrence for Bodily Injury and Property Damage, naming Landlord and its building manager as additional insureds.</w:t>
      </w:r>
    </w:p>
    <w:p w:rsidR="00667D38" w:rsidRPr="00500034" w:rsidRDefault="00667D38" w:rsidP="00667D38">
      <w:pPr>
        <w:pStyle w:val="ListParagraph"/>
        <w:widowControl w:val="0"/>
        <w:numPr>
          <w:ilvl w:val="2"/>
          <w:numId w:val="9"/>
        </w:numPr>
        <w:ind w:left="1440"/>
        <w:contextualSpacing w:val="0"/>
      </w:pPr>
      <w:r>
        <w:t>Builder’s risk coverage in the coverage amount not less than the projected cost of the Tenant Improvement Work.</w:t>
      </w:r>
    </w:p>
    <w:p w:rsidR="00667D38" w:rsidRPr="00500034" w:rsidRDefault="00667D38" w:rsidP="00667D38">
      <w:r w:rsidRPr="00500034">
        <w:t>Each certificate of insurance must contain a provision confirming that no cancellation or material change in the policies will be effective except upon thirty (30) days’ prior written notice to Landlord</w:t>
      </w:r>
      <w:r>
        <w:t>, if available</w:t>
      </w:r>
      <w:r w:rsidRPr="00500034">
        <w:t>.</w:t>
      </w:r>
    </w:p>
    <w:p w:rsidR="00667D38" w:rsidRPr="00500034" w:rsidRDefault="00667D38" w:rsidP="00667D38">
      <w:pPr>
        <w:pStyle w:val="ListParagraph"/>
        <w:keepNext/>
        <w:widowControl w:val="0"/>
        <w:numPr>
          <w:ilvl w:val="0"/>
          <w:numId w:val="9"/>
        </w:numPr>
        <w:contextualSpacing w:val="0"/>
      </w:pPr>
      <w:r w:rsidRPr="00500034">
        <w:rPr>
          <w:b/>
        </w:rPr>
        <w:t>Cooperation, Progress Meetings.</w:t>
      </w:r>
      <w:r w:rsidRPr="00500034">
        <w:tab/>
      </w:r>
    </w:p>
    <w:p w:rsidR="00667D38" w:rsidRPr="00500034" w:rsidRDefault="00667D38" w:rsidP="00667D38">
      <w:pPr>
        <w:pStyle w:val="ListParagraph"/>
        <w:ind w:left="0"/>
        <w:contextualSpacing w:val="0"/>
      </w:pPr>
      <w:r w:rsidRPr="00500034">
        <w:t>Tenant designates __________________________, _____________________ (address), telephone number: __________, cell number: ___________ fax number: _________, e-mail: _____________ as “Tenant’s Construction Representative” who shall be available for onsite and telephone consultations and decisions as necessary.  If Tenant’s Construction Representative is not readily available, ____________________, _____________________ (address), telephone number: __________, cell number: ___________ fax number: _________, e-mail: _____________  shall be the designated alternate representative.  Tenant’s Construction Representatives shall have the authority to bind Tenant as to all matters relating to the Tenant Improvement Work.  Landlord’s designated construction representative is ____________________, _____________________ (address), telephone number: __________, cell number: ___________ fax number: _________, e-mail: _____________.  During construction of the Tenant Improvement Work, Landlord and Tenant each shall respond to requests for information or decisions within a reasonable time.  Without limiting the foregoing, each party shall cooperate with the other to facilitate and expedite the efficient design and construction of the Tenant Improvement Work.   Tenant’s and Landlord’s representatives shall hold regular meetings at a reasonable time (but not required more often than weekly) regarding the progress of the Tenant Improvement Work, which meeting shall be held at a location designated by Tenant on the construction site, or as otherwise mutually agreed by Landlord and Tenant.</w:t>
      </w:r>
    </w:p>
    <w:p w:rsidR="00667D38" w:rsidRPr="00500034" w:rsidRDefault="00667D38" w:rsidP="00667D38">
      <w:pPr>
        <w:pStyle w:val="ListParagraph"/>
        <w:keepNext/>
        <w:widowControl w:val="0"/>
        <w:numPr>
          <w:ilvl w:val="0"/>
          <w:numId w:val="9"/>
        </w:numPr>
        <w:contextualSpacing w:val="0"/>
      </w:pPr>
      <w:r w:rsidRPr="00500034">
        <w:rPr>
          <w:b/>
        </w:rPr>
        <w:t xml:space="preserve">Construction Inspection; Notice of Nonresponsibility.  </w:t>
      </w:r>
    </w:p>
    <w:p w:rsidR="00667D38" w:rsidRPr="00500034" w:rsidRDefault="00667D38" w:rsidP="00667D38">
      <w:pPr>
        <w:pStyle w:val="ListParagraph"/>
        <w:ind w:left="0"/>
        <w:contextualSpacing w:val="0"/>
      </w:pPr>
      <w:r w:rsidRPr="00500034">
        <w:t>Landlord and Landlord’s representatives, agents, and building management employees shall at all times during construction have access to the construction site to conduct periodic construction inspections, provided said inspections do not unreasonably interfere with Tenant’s contractors or subcontractors.  Landlord may at any time post one or more notices of nonresponsibility at the Premises.</w:t>
      </w:r>
    </w:p>
    <w:p w:rsidR="00667D38" w:rsidRPr="00500034" w:rsidRDefault="00667D38" w:rsidP="00667D38">
      <w:pPr>
        <w:pStyle w:val="ListParagraph"/>
        <w:keepNext/>
        <w:widowControl w:val="0"/>
        <w:numPr>
          <w:ilvl w:val="0"/>
          <w:numId w:val="9"/>
        </w:numPr>
        <w:contextualSpacing w:val="0"/>
      </w:pPr>
      <w:bookmarkStart w:id="396" w:name="_Ref480889856"/>
      <w:r w:rsidRPr="00500034">
        <w:rPr>
          <w:b/>
        </w:rPr>
        <w:t>Commencement Date.</w:t>
      </w:r>
      <w:bookmarkEnd w:id="396"/>
      <w:r w:rsidRPr="00500034">
        <w:t xml:space="preserve">  </w:t>
      </w:r>
    </w:p>
    <w:p w:rsidR="00667D38" w:rsidRPr="00500034" w:rsidRDefault="00667D38" w:rsidP="00667D38">
      <w:pPr>
        <w:pStyle w:val="ListParagraph"/>
        <w:ind w:left="0"/>
        <w:contextualSpacing w:val="0"/>
      </w:pPr>
      <w:r w:rsidRPr="00500034">
        <w:t>The Commencement Date shall be as set forth in Section 1.</w:t>
      </w:r>
      <w:r w:rsidR="000230A5">
        <w:t>I</w:t>
      </w:r>
      <w:r w:rsidRPr="00500034">
        <w:t xml:space="preserve"> of the Lease, notwithstanding the date of substantial completion of the Tenant Improvement Work.  For purposes of this Work Agreement and the Lease, the term “substantial completion” with respect to the Tenant Improvement Work means that the Tenant Improvement Work has been completed substantially in accordance with the Final Plans, notwithstanding that minor or insubstantial </w:t>
      </w:r>
      <w:r w:rsidRPr="00500034">
        <w:lastRenderedPageBreak/>
        <w:t xml:space="preserve">details of construction, mechanical adjustment, or decoration remain to be performed, the noncompletion of which does not materially adversely interfere with Tenant’s beneficial use of the Premises. </w:t>
      </w:r>
    </w:p>
    <w:p w:rsidR="00667D38" w:rsidRPr="00500034" w:rsidRDefault="00667D38" w:rsidP="00667D38">
      <w:pPr>
        <w:pStyle w:val="ListParagraph"/>
        <w:keepNext/>
        <w:widowControl w:val="0"/>
        <w:numPr>
          <w:ilvl w:val="0"/>
          <w:numId w:val="9"/>
        </w:numPr>
        <w:contextualSpacing w:val="0"/>
      </w:pPr>
      <w:r w:rsidRPr="00500034">
        <w:rPr>
          <w:b/>
        </w:rPr>
        <w:t>Punch List</w:t>
      </w:r>
      <w:r w:rsidRPr="00500034">
        <w:t xml:space="preserve">.  </w:t>
      </w:r>
    </w:p>
    <w:p w:rsidR="00667D38" w:rsidRPr="00500034" w:rsidRDefault="00667D38" w:rsidP="00667D38">
      <w:pPr>
        <w:pStyle w:val="ListParagraph"/>
        <w:ind w:left="0"/>
        <w:contextualSpacing w:val="0"/>
      </w:pPr>
      <w:r w:rsidRPr="00500034">
        <w:t>Upon substantial completion of the Tenant Improvement Work, Landlord and Tenant shall promptly jointly inspect the Premises and note any additional items of Tenant Improvement Work that remain to be completed.  On the basis of the joint inspection,</w:t>
      </w:r>
      <w:r w:rsidRPr="00500034">
        <w:rPr>
          <w:rStyle w:val="FootnoteReference"/>
        </w:rPr>
        <w:t xml:space="preserve"> </w:t>
      </w:r>
      <w:r w:rsidRPr="00500034">
        <w:t>Landlord shall prepare a list (the “Punch List”) setting forth all the items of Tenant Improvement Work that remain to be completed.  The joint inspection, delivery of the Punch List, and completion of the Punch List are not prerequisites to the occurrence of substantial completion or the occurrence of the Commencement Date. Tenant shall use reasonable efforts to cause all items set forth on the Punch List to be completed within one (1) month following preparation of the Punch List.</w:t>
      </w:r>
    </w:p>
    <w:p w:rsidR="00667D38" w:rsidRPr="00500034" w:rsidRDefault="00667D38" w:rsidP="00667D38">
      <w:pPr>
        <w:pStyle w:val="ListParagraph"/>
        <w:keepNext/>
        <w:widowControl w:val="0"/>
        <w:numPr>
          <w:ilvl w:val="0"/>
          <w:numId w:val="9"/>
        </w:numPr>
        <w:contextualSpacing w:val="0"/>
      </w:pPr>
      <w:r w:rsidRPr="00500034">
        <w:rPr>
          <w:b/>
        </w:rPr>
        <w:t>Construction Rules</w:t>
      </w:r>
      <w:r w:rsidRPr="00500034">
        <w:t xml:space="preserve">.  </w:t>
      </w:r>
    </w:p>
    <w:p w:rsidR="00667D38" w:rsidRPr="00500034" w:rsidRDefault="00667D38" w:rsidP="00667D38">
      <w:r w:rsidRPr="00500034">
        <w:t>Tenant shall be responsible for assuring its General Contractor’s compliance with the construction rules attached hereto as Exhibit </w:t>
      </w:r>
      <w:r w:rsidR="00367FA5">
        <w:t>C</w:t>
      </w:r>
      <w:r w:rsidRPr="00500034">
        <w:t>-2.  Landlord reserves the right to implement additional rules and regulations as it may deem necessary.</w:t>
      </w:r>
    </w:p>
    <w:p w:rsidR="00667D38" w:rsidRPr="00667D38" w:rsidRDefault="00667D38" w:rsidP="00667D38">
      <w:pPr>
        <w:pStyle w:val="ListParagraph"/>
        <w:keepNext/>
        <w:widowControl w:val="0"/>
        <w:numPr>
          <w:ilvl w:val="0"/>
          <w:numId w:val="9"/>
        </w:numPr>
        <w:contextualSpacing w:val="0"/>
        <w:rPr>
          <w:rStyle w:val="DeltaViewInsertion"/>
          <w:rFonts w:ascii="Times New Roman Bold" w:hAnsi="Times New Roman Bold"/>
          <w:b/>
          <w:color w:val="auto"/>
          <w:u w:val="none"/>
        </w:rPr>
      </w:pPr>
      <w:r w:rsidRPr="00667D38">
        <w:rPr>
          <w:rStyle w:val="DeltaViewInsertion"/>
          <w:rFonts w:ascii="Times New Roman Bold" w:hAnsi="Times New Roman Bold"/>
          <w:b/>
          <w:color w:val="auto"/>
          <w:u w:val="none"/>
        </w:rPr>
        <w:t>Credits and Offsets.</w:t>
      </w:r>
    </w:p>
    <w:p w:rsidR="00667D38" w:rsidRPr="00667D38" w:rsidRDefault="00667D38" w:rsidP="00667D38">
      <w:pPr>
        <w:pStyle w:val="ListParagraph"/>
        <w:ind w:left="0"/>
        <w:contextualSpacing w:val="0"/>
        <w:rPr>
          <w:rStyle w:val="DeltaViewInsertion"/>
          <w:rFonts w:ascii="Times New Roman Bold" w:hAnsi="Times New Roman Bold"/>
          <w:b/>
          <w:color w:val="auto"/>
          <w:u w:val="none"/>
        </w:rPr>
      </w:pPr>
      <w:r>
        <w:t>Landlord shall retain the rights to, and shall be the sole beneficiary of, all tax credits, tax deductions, systems development charge credits, sustainability credits, and all similar credits and benefits arising from or related to any Tenant Improvement Work.</w:t>
      </w:r>
    </w:p>
    <w:p w:rsidR="00667D38" w:rsidRPr="00667D38" w:rsidRDefault="00667D38" w:rsidP="00667D38">
      <w:pPr>
        <w:pStyle w:val="ListParagraph"/>
        <w:keepNext/>
        <w:widowControl w:val="0"/>
        <w:numPr>
          <w:ilvl w:val="0"/>
          <w:numId w:val="9"/>
        </w:numPr>
        <w:contextualSpacing w:val="0"/>
        <w:rPr>
          <w:rStyle w:val="DeltaViewInsertion"/>
          <w:rFonts w:ascii="Times New Roman Bold" w:hAnsi="Times New Roman Bold"/>
          <w:b/>
          <w:color w:val="auto"/>
          <w:u w:val="none"/>
        </w:rPr>
      </w:pPr>
      <w:r w:rsidRPr="00667D38">
        <w:rPr>
          <w:rStyle w:val="DeltaViewInsertion"/>
          <w:rFonts w:ascii="Times New Roman Bold" w:hAnsi="Times New Roman Bold"/>
          <w:b/>
          <w:color w:val="auto"/>
          <w:u w:val="none"/>
        </w:rPr>
        <w:t>Tenant Delays.</w:t>
      </w:r>
    </w:p>
    <w:p w:rsidR="00667D38" w:rsidRDefault="00667D38" w:rsidP="00667D38">
      <w:pPr>
        <w:pStyle w:val="ListParagraph"/>
        <w:ind w:left="0"/>
        <w:contextualSpacing w:val="0"/>
      </w:pPr>
      <w:r w:rsidRPr="00500034">
        <w:t>As used herein, the term “Tenant Delay” means any delay in substantial completion of the Tenant Improvement Work that is a result of:  (a) Tenant’s failure to timely deliver drawings, plans and specifications to Landlord for Landlord’s review, and/or Tenant’s failure to properly or timely respond to revisions to such drawings, plans and specifications by Landlord as set forth in this Work Agreement; (b) changes in the Tenant Improvement Work that are requested by Tenant after the Plans have been approved by Landlord (Landlord having no obligation to agree to any such changes</w:t>
      </w:r>
      <w:r w:rsidR="007241A8">
        <w:t xml:space="preserve"> except as set forth in Section </w:t>
      </w:r>
      <w:r w:rsidR="009F4F15">
        <w:fldChar w:fldCharType="begin"/>
      </w:r>
      <w:r w:rsidR="007241A8">
        <w:instrText xml:space="preserve"> REF _Ref480889711 \w \h </w:instrText>
      </w:r>
      <w:r w:rsidR="009F4F15">
        <w:fldChar w:fldCharType="separate"/>
      </w:r>
      <w:r w:rsidR="007241A8">
        <w:t>1.4</w:t>
      </w:r>
      <w:r w:rsidR="009F4F15">
        <w:fldChar w:fldCharType="end"/>
      </w:r>
      <w:r w:rsidRPr="00500034">
        <w:t xml:space="preserve"> of this Work Agreement); (c) the performance or completion of any work or activity by a party employed by Tenant, including any of Tenant’s employees, agents, contractors, subcontractors and materialmen; (d) any interference by Tenant or Tenant’s contractors, subcontractors, materialmen, employees, or agents with the performance of the Tenant Improvement Work; or (e) the inclusion in the Pl</w:t>
      </w:r>
      <w:r>
        <w:t>ans of any long lead-time items</w:t>
      </w:r>
      <w:r w:rsidRPr="00500034">
        <w:t>.</w:t>
      </w:r>
    </w:p>
    <w:p w:rsidR="00667D38" w:rsidRPr="00667D38" w:rsidRDefault="00667D38" w:rsidP="00667D38">
      <w:pPr>
        <w:pStyle w:val="ListParagraph"/>
        <w:keepNext/>
        <w:widowControl w:val="0"/>
        <w:numPr>
          <w:ilvl w:val="0"/>
          <w:numId w:val="9"/>
        </w:numPr>
        <w:contextualSpacing w:val="0"/>
        <w:rPr>
          <w:rStyle w:val="DeltaViewInsertion"/>
          <w:b/>
          <w:color w:val="auto"/>
          <w:u w:val="none"/>
        </w:rPr>
      </w:pPr>
      <w:bookmarkStart w:id="397" w:name="_DV_C98"/>
      <w:r w:rsidRPr="00667D38">
        <w:rPr>
          <w:rStyle w:val="DeltaViewInsertion"/>
          <w:b/>
          <w:color w:val="auto"/>
          <w:u w:val="none"/>
        </w:rPr>
        <w:t>Effect of Work Agreement.</w:t>
      </w:r>
    </w:p>
    <w:p w:rsidR="00667D38" w:rsidRPr="00667D38" w:rsidRDefault="00667D38" w:rsidP="00667D38">
      <w:pPr>
        <w:pStyle w:val="ListParagraph"/>
        <w:ind w:left="0"/>
        <w:contextualSpacing w:val="0"/>
        <w:rPr>
          <w:rStyle w:val="DeltaViewInsertion"/>
          <w:color w:val="auto"/>
          <w:u w:val="none"/>
        </w:rPr>
      </w:pPr>
      <w:r w:rsidRPr="00667D38">
        <w:rPr>
          <w:rStyle w:val="DeltaViewInsertion"/>
          <w:color w:val="auto"/>
          <w:u w:val="none"/>
        </w:rPr>
        <w:t>Except as specifically modified by the terms and conditions of this Work Agreement, all terms and conditions of the Lease remain in full force and effect and all such terms and conditions apply to the performance of the parties’ obligations under this Work Agreement.  In the event of a conflict between the terms hereof and the terms of the Lease, the terms hereof shall control.</w:t>
      </w:r>
      <w:bookmarkEnd w:id="397"/>
    </w:p>
    <w:p w:rsidR="00667D38" w:rsidRPr="00500034" w:rsidRDefault="00667D38" w:rsidP="00667D38">
      <w:pPr>
        <w:pStyle w:val="ListParagraph"/>
        <w:keepNext/>
        <w:widowControl w:val="0"/>
        <w:numPr>
          <w:ilvl w:val="0"/>
          <w:numId w:val="9"/>
        </w:numPr>
        <w:contextualSpacing w:val="0"/>
      </w:pPr>
      <w:r w:rsidRPr="00500034">
        <w:rPr>
          <w:b/>
        </w:rPr>
        <w:t>Use of Capitalized Terms</w:t>
      </w:r>
      <w:r w:rsidRPr="00500034">
        <w:t xml:space="preserve">.  </w:t>
      </w:r>
    </w:p>
    <w:p w:rsidR="00667D38" w:rsidRPr="00500034" w:rsidRDefault="00667D38" w:rsidP="00667D38">
      <w:r w:rsidRPr="00500034">
        <w:t>Terms capitalized, but not defined herein, shall have the meaning set forth in the Lease.</w:t>
      </w:r>
    </w:p>
    <w:p w:rsidR="00667D38" w:rsidRPr="00500034" w:rsidRDefault="00667D38" w:rsidP="00667D38">
      <w:pPr>
        <w:keepNext/>
        <w:keepLines/>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r w:rsidRPr="00500034">
        <w:lastRenderedPageBreak/>
        <w:t xml:space="preserve">IN WITNESS WHEREOF, the duly authorized representatives of the parties have executed this </w:t>
      </w:r>
      <w:r>
        <w:t>Work Agreement</w:t>
      </w:r>
      <w:r w:rsidRPr="00500034">
        <w:t xml:space="preserve"> as of the day and year first written above</w:t>
      </w:r>
      <w:r>
        <w:t xml:space="preserve"> in the Lease</w:t>
      </w:r>
      <w:r w:rsidRPr="00500034">
        <w:t>.</w:t>
      </w:r>
    </w:p>
    <w:p w:rsidR="00667D38" w:rsidRPr="00500034" w:rsidRDefault="00667D38" w:rsidP="00667D38">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67D38" w:rsidRPr="00500034" w:rsidRDefault="00667D38" w:rsidP="00667D38">
      <w:pPr>
        <w:keepNext/>
        <w:keepLines/>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667D38" w:rsidRPr="00F72A81" w:rsidRDefault="00667D38" w:rsidP="00667D38">
      <w:pPr>
        <w:keepNext/>
        <w:keepLines/>
        <w:tabs>
          <w:tab w:val="left" w:pos="-720"/>
          <w:tab w:val="left" w:pos="2880"/>
          <w:tab w:val="left" w:pos="8640"/>
        </w:tabs>
        <w:spacing w:after="480"/>
        <w:rPr>
          <w:u w:val="single"/>
        </w:rPr>
      </w:pPr>
      <w:r w:rsidRPr="00500034">
        <w:t>LANDLORD:</w:t>
      </w:r>
      <w:r w:rsidRPr="00500034">
        <w:tab/>
      </w:r>
      <w:r>
        <w:rPr>
          <w:u w:val="single"/>
        </w:rPr>
        <w:tab/>
      </w:r>
    </w:p>
    <w:p w:rsidR="00667D38" w:rsidRDefault="00667D38" w:rsidP="00667D38">
      <w:pPr>
        <w:keepNext/>
        <w:keepLines/>
        <w:tabs>
          <w:tab w:val="left" w:pos="-720"/>
          <w:tab w:val="left" w:pos="2880"/>
          <w:tab w:val="left" w:pos="8640"/>
        </w:tabs>
        <w:spacing w:after="120"/>
        <w:rPr>
          <w:u w:val="single"/>
        </w:rPr>
      </w:pPr>
      <w:r>
        <w:tab/>
      </w:r>
      <w:r w:rsidRPr="00500034">
        <w:t>By:</w:t>
      </w:r>
      <w:r w:rsidRPr="00500034">
        <w:rPr>
          <w:u w:val="single"/>
        </w:rPr>
        <w:tab/>
      </w:r>
    </w:p>
    <w:p w:rsidR="00667D38" w:rsidRPr="00027A15" w:rsidRDefault="00667D38" w:rsidP="00667D38">
      <w:pPr>
        <w:keepNext/>
        <w:keepLines/>
        <w:tabs>
          <w:tab w:val="left" w:pos="-720"/>
          <w:tab w:val="left" w:pos="8640"/>
        </w:tabs>
        <w:spacing w:after="120"/>
        <w:ind w:left="2880"/>
        <w:rPr>
          <w:u w:val="single"/>
        </w:rPr>
      </w:pPr>
      <w:r>
        <w:t xml:space="preserve">Printed Name: </w:t>
      </w:r>
      <w:r>
        <w:rPr>
          <w:u w:val="single"/>
        </w:rPr>
        <w:tab/>
      </w:r>
    </w:p>
    <w:p w:rsidR="00667D38" w:rsidRDefault="00667D38" w:rsidP="00667D38">
      <w:pPr>
        <w:keepNext/>
        <w:keepLines/>
        <w:tabs>
          <w:tab w:val="left" w:pos="2880"/>
          <w:tab w:val="left" w:pos="8640"/>
        </w:tabs>
        <w:spacing w:after="120"/>
        <w:ind w:left="2880"/>
        <w:rPr>
          <w:u w:val="single"/>
        </w:rPr>
      </w:pPr>
      <w:r w:rsidRPr="00500034">
        <w:t>Title:</w:t>
      </w:r>
      <w:r w:rsidRPr="00500034">
        <w:rPr>
          <w:u w:val="single"/>
        </w:rPr>
        <w:tab/>
      </w:r>
    </w:p>
    <w:p w:rsidR="00667D38" w:rsidRPr="00500034" w:rsidRDefault="00667D38" w:rsidP="00667D38">
      <w:pPr>
        <w:keepNext/>
        <w:keepLines/>
        <w:tabs>
          <w:tab w:val="left" w:pos="-720"/>
          <w:tab w:val="left" w:pos="2880"/>
          <w:tab w:val="left" w:pos="8640"/>
        </w:tabs>
        <w:spacing w:after="0"/>
      </w:pPr>
    </w:p>
    <w:p w:rsidR="00667D38" w:rsidRPr="00500034" w:rsidRDefault="00667D38" w:rsidP="00667D38">
      <w:pPr>
        <w:keepNext/>
        <w:keepLines/>
        <w:tabs>
          <w:tab w:val="left" w:pos="-720"/>
          <w:tab w:val="left" w:pos="2880"/>
          <w:tab w:val="left" w:pos="8640"/>
        </w:tabs>
        <w:spacing w:after="0"/>
      </w:pPr>
    </w:p>
    <w:p w:rsidR="00667D38" w:rsidRPr="00500034" w:rsidRDefault="00667D38" w:rsidP="00667D38">
      <w:pPr>
        <w:keepNext/>
        <w:keepLines/>
        <w:tabs>
          <w:tab w:val="left" w:pos="-720"/>
          <w:tab w:val="left" w:pos="2880"/>
          <w:tab w:val="left" w:pos="8640"/>
        </w:tabs>
        <w:spacing w:after="0"/>
      </w:pPr>
    </w:p>
    <w:p w:rsidR="00667D38" w:rsidRPr="00F72A81" w:rsidRDefault="00667D38" w:rsidP="00667D38">
      <w:pPr>
        <w:keepNext/>
        <w:keepLines/>
        <w:tabs>
          <w:tab w:val="left" w:pos="-720"/>
          <w:tab w:val="left" w:pos="2880"/>
          <w:tab w:val="left" w:pos="8640"/>
        </w:tabs>
        <w:spacing w:after="480"/>
        <w:rPr>
          <w:u w:val="single"/>
        </w:rPr>
      </w:pPr>
      <w:r>
        <w:t>TENANT</w:t>
      </w:r>
      <w:r w:rsidRPr="00500034">
        <w:t>:</w:t>
      </w:r>
      <w:r w:rsidRPr="00500034">
        <w:tab/>
      </w:r>
      <w:r>
        <w:rPr>
          <w:u w:val="single"/>
        </w:rPr>
        <w:tab/>
      </w:r>
    </w:p>
    <w:p w:rsidR="00667D38" w:rsidRDefault="00667D38" w:rsidP="00667D38">
      <w:pPr>
        <w:keepNext/>
        <w:keepLines/>
        <w:tabs>
          <w:tab w:val="left" w:pos="-720"/>
          <w:tab w:val="left" w:pos="2880"/>
          <w:tab w:val="left" w:pos="8640"/>
        </w:tabs>
        <w:spacing w:after="120"/>
        <w:rPr>
          <w:u w:val="single"/>
        </w:rPr>
      </w:pPr>
      <w:r>
        <w:tab/>
      </w:r>
      <w:r w:rsidRPr="00500034">
        <w:t>By:</w:t>
      </w:r>
      <w:r w:rsidRPr="00500034">
        <w:rPr>
          <w:u w:val="single"/>
        </w:rPr>
        <w:tab/>
      </w:r>
    </w:p>
    <w:p w:rsidR="00667D38" w:rsidRPr="00027A15" w:rsidRDefault="00667D38" w:rsidP="00667D38">
      <w:pPr>
        <w:keepNext/>
        <w:keepLines/>
        <w:tabs>
          <w:tab w:val="left" w:pos="-720"/>
          <w:tab w:val="left" w:pos="8640"/>
        </w:tabs>
        <w:spacing w:after="120"/>
        <w:ind w:left="2880"/>
        <w:rPr>
          <w:u w:val="single"/>
        </w:rPr>
      </w:pPr>
      <w:r>
        <w:t xml:space="preserve">Printed Name: </w:t>
      </w:r>
      <w:r>
        <w:rPr>
          <w:u w:val="single"/>
        </w:rPr>
        <w:tab/>
      </w:r>
    </w:p>
    <w:p w:rsidR="00667D38" w:rsidRDefault="00667D38" w:rsidP="00667D38">
      <w:pPr>
        <w:keepNext/>
        <w:keepLines/>
        <w:tabs>
          <w:tab w:val="left" w:pos="2880"/>
          <w:tab w:val="left" w:pos="8640"/>
        </w:tabs>
        <w:spacing w:after="120"/>
        <w:ind w:left="2880"/>
        <w:rPr>
          <w:u w:val="single"/>
        </w:rPr>
      </w:pPr>
      <w:r w:rsidRPr="00500034">
        <w:t>Title:</w:t>
      </w:r>
      <w:r w:rsidRPr="00500034">
        <w:rPr>
          <w:u w:val="single"/>
        </w:rPr>
        <w:tab/>
      </w:r>
    </w:p>
    <w:p w:rsidR="00667D38" w:rsidRDefault="00667D38" w:rsidP="00667D38">
      <w:pPr>
        <w:keepNext/>
        <w:keepLines/>
        <w:tabs>
          <w:tab w:val="left" w:pos="2880"/>
          <w:tab w:val="left" w:pos="8640"/>
        </w:tabs>
        <w:spacing w:after="120"/>
        <w:ind w:left="2880"/>
        <w:rPr>
          <w:u w:val="single"/>
        </w:rPr>
      </w:pPr>
    </w:p>
    <w:p w:rsidR="00667D38" w:rsidRPr="00500034" w:rsidRDefault="00667D38" w:rsidP="00667D38">
      <w:pPr>
        <w:spacing w:after="0"/>
      </w:pPr>
      <w:r w:rsidRPr="00500034">
        <w:t>Exhibit </w:t>
      </w:r>
      <w:r w:rsidR="00D34365">
        <w:t>C</w:t>
      </w:r>
      <w:r w:rsidRPr="00500034">
        <w:t>-1 - Preliminary Plans</w:t>
      </w:r>
    </w:p>
    <w:p w:rsidR="00667D38" w:rsidRPr="00500034" w:rsidRDefault="00667D38" w:rsidP="00667D38">
      <w:pPr>
        <w:rPr>
          <w:b/>
        </w:rPr>
      </w:pPr>
      <w:r w:rsidRPr="00500034">
        <w:t>Exhibit </w:t>
      </w:r>
      <w:r w:rsidR="00D34365">
        <w:t>C</w:t>
      </w:r>
      <w:r w:rsidRPr="00500034">
        <w:t>-2 - Construction Rules</w:t>
      </w:r>
      <w:r w:rsidRPr="00500034">
        <w:rPr>
          <w:b/>
        </w:rPr>
        <w:br w:type="page"/>
      </w:r>
    </w:p>
    <w:p w:rsidR="00667D38" w:rsidRPr="00500034" w:rsidRDefault="00667D38" w:rsidP="00D34365">
      <w:pPr>
        <w:spacing w:after="0"/>
        <w:jc w:val="center"/>
        <w:rPr>
          <w:b/>
        </w:rPr>
      </w:pPr>
      <w:r w:rsidRPr="00500034">
        <w:rPr>
          <w:b/>
        </w:rPr>
        <w:lastRenderedPageBreak/>
        <w:t>EXHIBIT </w:t>
      </w:r>
      <w:r w:rsidR="00D34365">
        <w:rPr>
          <w:b/>
        </w:rPr>
        <w:t>C</w:t>
      </w:r>
      <w:r w:rsidRPr="00500034">
        <w:rPr>
          <w:b/>
        </w:rPr>
        <w:t>-1</w:t>
      </w:r>
    </w:p>
    <w:p w:rsidR="00667D38" w:rsidRPr="00500034" w:rsidRDefault="00667D38" w:rsidP="00667D38">
      <w:pPr>
        <w:jc w:val="center"/>
        <w:rPr>
          <w:b/>
        </w:rPr>
      </w:pPr>
      <w:r w:rsidRPr="00500034">
        <w:rPr>
          <w:b/>
        </w:rPr>
        <w:t>PRELIMINARY PLANS</w:t>
      </w:r>
    </w:p>
    <w:p w:rsidR="00667D38" w:rsidRPr="00500034" w:rsidRDefault="00667D38" w:rsidP="00667D38">
      <w:pPr>
        <w:jc w:val="center"/>
        <w:rPr>
          <w:b/>
        </w:rPr>
      </w:pPr>
    </w:p>
    <w:p w:rsidR="00667D38" w:rsidRDefault="00667D38" w:rsidP="00667D38"/>
    <w:p w:rsidR="00D34365" w:rsidRDefault="00D34365">
      <w:pPr>
        <w:spacing w:after="0"/>
        <w:jc w:val="left"/>
      </w:pPr>
      <w:r>
        <w:br w:type="page"/>
      </w:r>
    </w:p>
    <w:p w:rsidR="00667D38" w:rsidRPr="00500034" w:rsidRDefault="00667D38" w:rsidP="00D34365">
      <w:pPr>
        <w:spacing w:after="0"/>
        <w:jc w:val="center"/>
        <w:rPr>
          <w:b/>
        </w:rPr>
      </w:pPr>
      <w:r w:rsidRPr="00500034">
        <w:rPr>
          <w:b/>
        </w:rPr>
        <w:lastRenderedPageBreak/>
        <w:t>EXHIBIT </w:t>
      </w:r>
      <w:r w:rsidR="00D34365">
        <w:rPr>
          <w:b/>
        </w:rPr>
        <w:t>C</w:t>
      </w:r>
      <w:r w:rsidRPr="00500034">
        <w:rPr>
          <w:b/>
        </w:rPr>
        <w:t>-2</w:t>
      </w:r>
    </w:p>
    <w:p w:rsidR="00667D38" w:rsidRPr="00500034" w:rsidRDefault="00667D38" w:rsidP="00D34365">
      <w:pPr>
        <w:spacing w:after="0"/>
        <w:jc w:val="center"/>
        <w:rPr>
          <w:b/>
        </w:rPr>
      </w:pPr>
      <w:r w:rsidRPr="00500034">
        <w:rPr>
          <w:b/>
        </w:rPr>
        <w:t>CONSTRUCTION RULES</w:t>
      </w:r>
    </w:p>
    <w:p w:rsidR="00667D38" w:rsidRPr="00500034" w:rsidRDefault="00667D38" w:rsidP="00667D38">
      <w:pPr>
        <w:rPr>
          <w:b/>
        </w:rPr>
      </w:pPr>
    </w:p>
    <w:p w:rsidR="00667D38" w:rsidRPr="00500034" w:rsidRDefault="00667D38" w:rsidP="00667D38">
      <w:pPr>
        <w:pStyle w:val="ListParagraph"/>
        <w:widowControl w:val="0"/>
        <w:numPr>
          <w:ilvl w:val="2"/>
          <w:numId w:val="9"/>
        </w:numPr>
        <w:ind w:left="0" w:firstLine="0"/>
        <w:contextualSpacing w:val="0"/>
      </w:pPr>
      <w:r w:rsidRPr="00500034">
        <w:t xml:space="preserve">The General Contractor acknowledges that this building is or may be in the future certified/rated pursuant to the U.S. EPA’s Energy Star or the U.S. Green Building Council’s rating system. </w:t>
      </w:r>
    </w:p>
    <w:p w:rsidR="00667D38" w:rsidRPr="00500034" w:rsidRDefault="00667D38" w:rsidP="00667D38">
      <w:pPr>
        <w:pStyle w:val="ListParagraph"/>
        <w:widowControl w:val="0"/>
        <w:numPr>
          <w:ilvl w:val="2"/>
          <w:numId w:val="9"/>
        </w:numPr>
        <w:ind w:left="0" w:firstLine="0"/>
        <w:contextualSpacing w:val="0"/>
      </w:pPr>
      <w:r w:rsidRPr="00500034">
        <w:t>An agent or representative of General Contractor must be present on the site at all times when work is in process.</w:t>
      </w:r>
    </w:p>
    <w:p w:rsidR="00667D38" w:rsidRPr="00500034" w:rsidRDefault="00667D38" w:rsidP="00667D38">
      <w:pPr>
        <w:pStyle w:val="ListParagraph"/>
        <w:widowControl w:val="0"/>
        <w:numPr>
          <w:ilvl w:val="2"/>
          <w:numId w:val="9"/>
        </w:numPr>
        <w:ind w:left="0" w:firstLine="0"/>
        <w:contextualSpacing w:val="0"/>
      </w:pPr>
      <w:r w:rsidRPr="00500034">
        <w:t xml:space="preserve">All inspections that must be performed by testing any or all of the life safety system, e.g., alarms, annunciator, voice activated, strobe lights, etc., must be performed prior to 8:00 a.m. or after </w:t>
      </w:r>
      <w:r>
        <w:t>6:0</w:t>
      </w:r>
      <w:r w:rsidRPr="00500034">
        <w:t xml:space="preserve">0 p.m., </w:t>
      </w:r>
      <w:r>
        <w:t xml:space="preserve">or at times otherwise approved by Landlord, </w:t>
      </w:r>
      <w:r w:rsidRPr="00500034">
        <w:t>and the on-site engineer must be present.  At least forty-eight (48) hours' notice must be provided to the Building Manager advising that an inspection has been requested.</w:t>
      </w:r>
    </w:p>
    <w:p w:rsidR="00667D38" w:rsidRPr="00500034" w:rsidRDefault="00667D38" w:rsidP="00667D38">
      <w:pPr>
        <w:pStyle w:val="ListParagraph"/>
        <w:widowControl w:val="0"/>
        <w:numPr>
          <w:ilvl w:val="2"/>
          <w:numId w:val="9"/>
        </w:numPr>
        <w:ind w:left="0" w:firstLine="0"/>
        <w:contextualSpacing w:val="0"/>
      </w:pPr>
      <w:r w:rsidRPr="00500034">
        <w:t xml:space="preserve">The use of the </w:t>
      </w:r>
      <w:r>
        <w:t>Building</w:t>
      </w:r>
      <w:r w:rsidRPr="00500034">
        <w:t xml:space="preserve"> elevator</w:t>
      </w:r>
      <w:r>
        <w:t>s</w:t>
      </w:r>
      <w:r w:rsidRPr="00500034">
        <w:t xml:space="preserve"> for deliveries and removals shall be scheduled in advance by General Contractor with the Building Manager for the transfer of all construction materials, tools, and trash to and from the </w:t>
      </w:r>
      <w:r>
        <w:t>Premises, or any Landlord approved staging area.  If the building has a freight elevator, then it shall be used for all construction related purposes, and p</w:t>
      </w:r>
      <w:r w:rsidRPr="00500034">
        <w:t>assenger elevators shall not be used for these purposes.  Large transfers of materials, whether for deliveries or removals, must be done prior to 7:00 a.m. or after 6:00 p.m.</w:t>
      </w:r>
      <w:r>
        <w:t>, or at times otherwise approved by Landlord.</w:t>
      </w:r>
      <w:r w:rsidRPr="00500034">
        <w:t xml:space="preserve">  No deliveries of any kind or nature shall be brought in through the front door of the Building at any time</w:t>
      </w:r>
      <w:r>
        <w:t>, unless expressly approved by Landlord in writing</w:t>
      </w:r>
      <w:r w:rsidRPr="00500034">
        <w:t>.</w:t>
      </w:r>
    </w:p>
    <w:p w:rsidR="00667D38" w:rsidRPr="00500034" w:rsidRDefault="00667D38" w:rsidP="00667D38">
      <w:pPr>
        <w:pStyle w:val="ListParagraph"/>
        <w:widowControl w:val="0"/>
        <w:numPr>
          <w:ilvl w:val="2"/>
          <w:numId w:val="9"/>
        </w:numPr>
        <w:ind w:left="0" w:firstLine="0"/>
        <w:contextualSpacing w:val="0"/>
      </w:pPr>
      <w:r w:rsidRPr="00500034">
        <w:t>General Contractor shall take all necessary precautions to protect all walls, carpets, floors, furniture, fixtures, and equipment outside the work area and shall repair or replace damaged property without cost to Landlord.</w:t>
      </w:r>
    </w:p>
    <w:p w:rsidR="00667D38" w:rsidRPr="00500034" w:rsidRDefault="00667D38" w:rsidP="00667D38">
      <w:pPr>
        <w:pStyle w:val="ListParagraph"/>
        <w:widowControl w:val="0"/>
        <w:numPr>
          <w:ilvl w:val="2"/>
          <w:numId w:val="9"/>
        </w:numPr>
        <w:ind w:left="0" w:firstLine="0"/>
        <w:contextualSpacing w:val="0"/>
      </w:pPr>
      <w:r w:rsidRPr="00500034">
        <w:t xml:space="preserve">Sources of water and electricity will be furnished to General Contractor without cost, in reasonable quantities for use in lighting, power tools, drinking water, water for testing, etc.  "Reasonable quantities" will be determined on a case-by-case basis but are generally intended to mean quantities comparable to the water and electrical demand Tenant would use upon taking </w:t>
      </w:r>
    </w:p>
    <w:p w:rsidR="00667D38" w:rsidRPr="00500034" w:rsidRDefault="00667D38" w:rsidP="00667D38">
      <w:pPr>
        <w:pStyle w:val="ListParagraph"/>
        <w:widowControl w:val="0"/>
        <w:numPr>
          <w:ilvl w:val="2"/>
          <w:numId w:val="9"/>
        </w:numPr>
        <w:ind w:left="0" w:firstLine="0"/>
        <w:contextualSpacing w:val="0"/>
      </w:pPr>
      <w:r w:rsidRPr="00500034">
        <w:t>Demolition of an area in excess of 100 square feet must be performed before 8:00 a.m. or after 6:00 p.m.</w:t>
      </w:r>
      <w:r>
        <w:t>, or at times otherwise approved by Landlord</w:t>
      </w:r>
      <w:r w:rsidRPr="00500034">
        <w:t>.  General Contractor shall notify the Building Manager’s office at least one (1) full business day prior to commencement of extremely dusty work (sheet rock cutting, sanding, extensive sweeping, etc.) so arrangements can be made for additional filtering capacity on the affected HVAC equipment.  Failure to make such notification will result in General Contractor's absorbing the costs to return the equipment to its proper condition.  All lights must be covered during high dust construction due to a plenum return air system.</w:t>
      </w:r>
    </w:p>
    <w:p w:rsidR="00667D38" w:rsidRPr="00500034" w:rsidRDefault="00667D38" w:rsidP="00667D38">
      <w:pPr>
        <w:pStyle w:val="ListParagraph"/>
        <w:widowControl w:val="0"/>
        <w:numPr>
          <w:ilvl w:val="2"/>
          <w:numId w:val="9"/>
        </w:numPr>
        <w:ind w:left="0" w:firstLine="0"/>
        <w:contextualSpacing w:val="0"/>
      </w:pPr>
      <w:r w:rsidRPr="00500034">
        <w:t xml:space="preserve">All painting must be completed outside of normal office hours (after </w:t>
      </w:r>
      <w:r>
        <w:t>6</w:t>
      </w:r>
      <w:r w:rsidRPr="00500034">
        <w:t>:00 PM and before 7:00 AM</w:t>
      </w:r>
      <w:r>
        <w:t>, or at times otherwise approved by Landlord</w:t>
      </w:r>
      <w:r w:rsidRPr="00500034">
        <w:t>) or on weekends. Paints used on site shall be low-VOC and are to be brush-applied only; spray painting is not allowed on site unless prior approval is obtained from Building Manager.</w:t>
      </w:r>
    </w:p>
    <w:p w:rsidR="00667D38" w:rsidRPr="00500034" w:rsidRDefault="00667D38" w:rsidP="00667D38">
      <w:pPr>
        <w:pStyle w:val="ListParagraph"/>
        <w:widowControl w:val="0"/>
        <w:numPr>
          <w:ilvl w:val="2"/>
          <w:numId w:val="9"/>
        </w:numPr>
        <w:ind w:left="0" w:firstLine="0"/>
        <w:contextualSpacing w:val="0"/>
      </w:pPr>
      <w:r w:rsidRPr="00500034">
        <w:t>Any and all existing building materials removed and not reused in the construction shall be disposed of by General Contractor as waste or unwanted materials, unless otherwise directed by the Building Manager.  General Contractor shall at all times keep areas outside the work area free from waste material, rubbish and debris and shall remove waste materials from the Building on a daily basis.  Upon construction completion, General Contractor shall remove all debris and thoroughly clean the work area and any common areas impacted by the work.</w:t>
      </w:r>
    </w:p>
    <w:p w:rsidR="00667D38" w:rsidRPr="00500034" w:rsidRDefault="00667D38" w:rsidP="00667D38">
      <w:pPr>
        <w:pStyle w:val="ListParagraph"/>
        <w:widowControl w:val="0"/>
        <w:numPr>
          <w:ilvl w:val="2"/>
          <w:numId w:val="9"/>
        </w:numPr>
        <w:ind w:left="0" w:firstLine="0"/>
        <w:contextualSpacing w:val="0"/>
      </w:pPr>
      <w:r w:rsidRPr="00500034">
        <w:t xml:space="preserve">General Contractor agrees to provide the Building Manager with at least seventy-two (72) hours' advance notice of all chemicals to be used on site through written notice and delivery of MSDS sheets. </w:t>
      </w:r>
    </w:p>
    <w:p w:rsidR="00667D38" w:rsidRPr="00500034" w:rsidRDefault="00667D38" w:rsidP="00667D38">
      <w:pPr>
        <w:pStyle w:val="ListParagraph"/>
        <w:widowControl w:val="0"/>
        <w:numPr>
          <w:ilvl w:val="2"/>
          <w:numId w:val="9"/>
        </w:numPr>
        <w:ind w:left="0" w:firstLine="0"/>
        <w:contextualSpacing w:val="0"/>
        <w:rPr>
          <w:i/>
          <w:u w:val="single"/>
        </w:rPr>
      </w:pPr>
      <w:r w:rsidRPr="00500034">
        <w:t xml:space="preserve">Standard construction hours are 6:30 a.m. - 5:00 p.m.  The Building Manager must be notified at least two (2) full business days in advance of any work that may disrupt normal business operations, e.g., drilling or cutting of the concrete floor slab.  The Building Manager reserves the right to determine what construction work is considered inappropriate for normal business hours.  </w:t>
      </w:r>
    </w:p>
    <w:p w:rsidR="00667D38" w:rsidRPr="00500034" w:rsidRDefault="00667D38" w:rsidP="00667D38">
      <w:pPr>
        <w:pStyle w:val="ListParagraph"/>
        <w:widowControl w:val="0"/>
        <w:numPr>
          <w:ilvl w:val="2"/>
          <w:numId w:val="9"/>
        </w:numPr>
        <w:ind w:left="0" w:firstLine="0"/>
        <w:contextualSpacing w:val="0"/>
      </w:pPr>
      <w:r w:rsidRPr="00500034">
        <w:lastRenderedPageBreak/>
        <w:t>No abusive language or actions on the part of the workers will be tolerated.  It will be the responsibility of General Contractor to enforce this regulation on a day-to-day basis.  General Contractor and subcontractors shall remain in the designated construction area so as not to unnecessarily interrupt other tenants.  All workers must wear company identification.</w:t>
      </w:r>
    </w:p>
    <w:p w:rsidR="00667D38" w:rsidRPr="00500034" w:rsidRDefault="00667D38" w:rsidP="00667D38">
      <w:pPr>
        <w:pStyle w:val="ListParagraph"/>
        <w:widowControl w:val="0"/>
        <w:numPr>
          <w:ilvl w:val="2"/>
          <w:numId w:val="9"/>
        </w:numPr>
        <w:ind w:left="0" w:firstLine="0"/>
        <w:contextualSpacing w:val="0"/>
      </w:pPr>
      <w:r w:rsidRPr="00500034">
        <w:t>General Contractor is to perform a thorough inspection of all common areas to which it requires access prior to construction to document existing Building conditions.  Upon completion of work, if necessary, General Contractor shall return these areas to the same condition in which they were originally viewed.  Any damage caused by General Contractor shall be corrected at its sole cost.</w:t>
      </w:r>
    </w:p>
    <w:p w:rsidR="00667D38" w:rsidRPr="00500034" w:rsidRDefault="00667D38" w:rsidP="00667D38">
      <w:pPr>
        <w:pStyle w:val="ListParagraph"/>
        <w:widowControl w:val="0"/>
        <w:numPr>
          <w:ilvl w:val="2"/>
          <w:numId w:val="9"/>
        </w:numPr>
        <w:ind w:left="0" w:firstLine="0"/>
        <w:contextualSpacing w:val="0"/>
      </w:pPr>
      <w:r w:rsidRPr="00500034">
        <w:t>General Contractor or subcontractor signage may not be displayed in the Building common areas or on any of the window glass.</w:t>
      </w:r>
    </w:p>
    <w:p w:rsidR="00667D38" w:rsidRPr="00500034" w:rsidRDefault="00667D38" w:rsidP="00667D38">
      <w:pPr>
        <w:pStyle w:val="ListParagraph"/>
        <w:widowControl w:val="0"/>
        <w:numPr>
          <w:ilvl w:val="2"/>
          <w:numId w:val="9"/>
        </w:numPr>
        <w:ind w:left="0" w:firstLine="0"/>
        <w:contextualSpacing w:val="0"/>
      </w:pPr>
      <w:r w:rsidRPr="00500034">
        <w:t>In case of emergency, General Contractor shall call the police/fire department and/or medical services, followed immediately by a call to the Building Manager.</w:t>
      </w:r>
    </w:p>
    <w:p w:rsidR="00667D38" w:rsidRPr="00500034" w:rsidRDefault="00667D38" w:rsidP="00667D38">
      <w:pPr>
        <w:pStyle w:val="ListParagraph"/>
        <w:widowControl w:val="0"/>
        <w:numPr>
          <w:ilvl w:val="2"/>
          <w:numId w:val="9"/>
        </w:numPr>
        <w:ind w:left="0" w:firstLine="0"/>
        <w:contextualSpacing w:val="0"/>
      </w:pPr>
      <w:r w:rsidRPr="00500034">
        <w:t>At no time will the Building staff accept deliveries on behalf of General Contractor or any subcontractor.</w:t>
      </w:r>
    </w:p>
    <w:p w:rsidR="00320873" w:rsidRDefault="00320873">
      <w:pPr>
        <w:spacing w:after="120"/>
        <w:rPr>
          <w:szCs w:val="24"/>
        </w:rPr>
      </w:pPr>
    </w:p>
    <w:p w:rsidR="00D34365" w:rsidRDefault="00D34365">
      <w:pPr>
        <w:spacing w:after="120"/>
        <w:rPr>
          <w:szCs w:val="24"/>
        </w:rPr>
      </w:pPr>
    </w:p>
    <w:p w:rsidR="00D34365" w:rsidRDefault="00D34365">
      <w:pPr>
        <w:spacing w:after="120"/>
        <w:rPr>
          <w:szCs w:val="24"/>
        </w:rPr>
        <w:sectPr w:rsidR="00D34365" w:rsidSect="00320873">
          <w:footerReference w:type="default" r:id="rId22"/>
          <w:pgSz w:w="12240" w:h="15840" w:code="1"/>
          <w:pgMar w:top="1440" w:right="1440" w:bottom="1152" w:left="1440" w:header="864" w:footer="720" w:gutter="0"/>
          <w:pgNumType w:start="1"/>
          <w:cols w:space="720"/>
        </w:sectPr>
      </w:pPr>
    </w:p>
    <w:p w:rsidR="00D34365" w:rsidRPr="0023416A" w:rsidRDefault="00D34365" w:rsidP="00D34365">
      <w:pPr>
        <w:spacing w:after="0"/>
        <w:jc w:val="center"/>
        <w:rPr>
          <w:b/>
          <w:szCs w:val="24"/>
          <w:u w:val="single"/>
        </w:rPr>
      </w:pPr>
      <w:r>
        <w:rPr>
          <w:b/>
          <w:szCs w:val="24"/>
          <w:u w:val="single"/>
        </w:rPr>
        <w:lastRenderedPageBreak/>
        <w:t>EXHIBIT “D”</w:t>
      </w:r>
    </w:p>
    <w:p w:rsidR="00D34365" w:rsidRPr="0023416A" w:rsidRDefault="00D34365" w:rsidP="00D34365">
      <w:pPr>
        <w:jc w:val="center"/>
        <w:rPr>
          <w:b/>
          <w:szCs w:val="24"/>
          <w:u w:val="single"/>
        </w:rPr>
      </w:pPr>
      <w:r>
        <w:rPr>
          <w:b/>
          <w:szCs w:val="24"/>
          <w:u w:val="single"/>
        </w:rPr>
        <w:t>COMMENCEMENT DATE CERTIFICATE</w:t>
      </w:r>
    </w:p>
    <w:p w:rsidR="00367FA5" w:rsidRDefault="00367FA5" w:rsidP="00367FA5">
      <w:pPr>
        <w:spacing w:after="0"/>
      </w:pPr>
      <w:r>
        <w:t>This Commencement Date Lease Certificate is made as of this ____ day of ___________, ______ (“Certificate Date”) with reference to that certain Office Lease dated ___________, 20___, by and between ________________________, a(n) _________________________ (“Landlord”, and _______________________,</w:t>
      </w:r>
    </w:p>
    <w:p w:rsidR="00367FA5" w:rsidRDefault="00367FA5" w:rsidP="00367FA5">
      <w:pPr>
        <w:spacing w:after="0"/>
      </w:pPr>
      <w:r>
        <w:t>a(n) _______________________ (“Tenant”), for the Premises referred to as Suite _____, located in a Building located at ______________________. The undersigned hereby affirm and acknowledge the following information as true and correct.</w:t>
      </w:r>
    </w:p>
    <w:p w:rsidR="00367FA5" w:rsidRDefault="00367FA5" w:rsidP="00367FA5">
      <w:pPr>
        <w:spacing w:after="0"/>
      </w:pPr>
    </w:p>
    <w:p w:rsidR="00367FA5" w:rsidRDefault="00367FA5" w:rsidP="00367FA5">
      <w:pPr>
        <w:spacing w:after="0"/>
      </w:pPr>
    </w:p>
    <w:p w:rsidR="00367FA5" w:rsidRPr="00413AB3" w:rsidRDefault="00367FA5" w:rsidP="00367FA5">
      <w:pPr>
        <w:tabs>
          <w:tab w:val="left" w:pos="7920"/>
        </w:tabs>
        <w:spacing w:after="0"/>
        <w:rPr>
          <w:u w:val="single"/>
        </w:rPr>
      </w:pPr>
      <w:r>
        <w:t xml:space="preserve">Lease Execution Date: </w:t>
      </w:r>
      <w:r>
        <w:rPr>
          <w:u w:val="single"/>
        </w:rPr>
        <w:tab/>
      </w:r>
    </w:p>
    <w:p w:rsidR="00367FA5" w:rsidRDefault="00367FA5" w:rsidP="00367FA5">
      <w:pPr>
        <w:tabs>
          <w:tab w:val="left" w:pos="7920"/>
        </w:tabs>
        <w:spacing w:after="0"/>
      </w:pPr>
      <w:r>
        <w:t xml:space="preserve">Commencement Date: </w:t>
      </w:r>
      <w:r>
        <w:rPr>
          <w:u w:val="single"/>
        </w:rPr>
        <w:tab/>
      </w:r>
    </w:p>
    <w:p w:rsidR="00367FA5" w:rsidRDefault="00367FA5" w:rsidP="00367FA5">
      <w:pPr>
        <w:tabs>
          <w:tab w:val="left" w:pos="7920"/>
        </w:tabs>
        <w:spacing w:after="0"/>
      </w:pPr>
      <w:r>
        <w:t xml:space="preserve">Term Expiration Date: </w:t>
      </w:r>
      <w:r>
        <w:rPr>
          <w:u w:val="single"/>
        </w:rPr>
        <w:tab/>
      </w:r>
    </w:p>
    <w:p w:rsidR="00367FA5" w:rsidRDefault="00367FA5" w:rsidP="00367FA5">
      <w:pPr>
        <w:tabs>
          <w:tab w:val="left" w:pos="7920"/>
        </w:tabs>
        <w:spacing w:after="0"/>
      </w:pPr>
    </w:p>
    <w:p w:rsidR="00367FA5" w:rsidRDefault="00367FA5" w:rsidP="00367FA5">
      <w:pPr>
        <w:tabs>
          <w:tab w:val="left" w:pos="7920"/>
        </w:tabs>
        <w:spacing w:after="0"/>
      </w:pPr>
    </w:p>
    <w:p w:rsidR="00367FA5" w:rsidRDefault="00367FA5" w:rsidP="00367FA5">
      <w:pPr>
        <w:tabs>
          <w:tab w:val="left" w:pos="7920"/>
        </w:tabs>
        <w:spacing w:after="0"/>
      </w:pPr>
      <w:r>
        <w:t>Base Rent Schedule:</w:t>
      </w:r>
    </w:p>
    <w:p w:rsidR="00367FA5" w:rsidRDefault="00367FA5" w:rsidP="00367FA5">
      <w:pPr>
        <w:tabs>
          <w:tab w:val="left" w:pos="7920"/>
        </w:tabs>
        <w:spacing w:after="0"/>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633"/>
      </w:tblGrid>
      <w:tr w:rsidR="00367FA5" w:rsidTr="00173FB8">
        <w:tc>
          <w:tcPr>
            <w:tcW w:w="3240" w:type="dxa"/>
          </w:tcPr>
          <w:p w:rsidR="00367FA5" w:rsidRPr="00F72A81" w:rsidRDefault="00367FA5" w:rsidP="00367FA5">
            <w:pPr>
              <w:spacing w:after="0"/>
              <w:jc w:val="center"/>
              <w:rPr>
                <w:sz w:val="20"/>
                <w:szCs w:val="20"/>
                <w:u w:val="single"/>
              </w:rPr>
            </w:pPr>
            <w:r>
              <w:rPr>
                <w:sz w:val="20"/>
                <w:szCs w:val="20"/>
                <w:u w:val="single"/>
              </w:rPr>
              <w:t>Time Period</w:t>
            </w:r>
          </w:p>
        </w:tc>
        <w:tc>
          <w:tcPr>
            <w:tcW w:w="2633" w:type="dxa"/>
          </w:tcPr>
          <w:p w:rsidR="00367FA5" w:rsidRPr="00F72A81" w:rsidRDefault="00367FA5" w:rsidP="00367FA5">
            <w:pPr>
              <w:spacing w:after="0"/>
              <w:jc w:val="center"/>
              <w:rPr>
                <w:sz w:val="20"/>
                <w:szCs w:val="20"/>
                <w:u w:val="single"/>
              </w:rPr>
            </w:pPr>
            <w:r>
              <w:rPr>
                <w:sz w:val="20"/>
                <w:szCs w:val="20"/>
                <w:u w:val="single"/>
              </w:rPr>
              <w:t>Monthly Base Rent</w:t>
            </w:r>
          </w:p>
        </w:tc>
      </w:tr>
      <w:tr w:rsidR="00367FA5" w:rsidTr="00173FB8">
        <w:tc>
          <w:tcPr>
            <w:tcW w:w="3240" w:type="dxa"/>
          </w:tcPr>
          <w:p w:rsidR="00367FA5" w:rsidRPr="004773D7" w:rsidRDefault="00367FA5" w:rsidP="00367FA5">
            <w:pPr>
              <w:spacing w:after="0"/>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367FA5" w:rsidRPr="004773D7" w:rsidRDefault="00367FA5" w:rsidP="00367FA5">
            <w:pPr>
              <w:spacing w:after="0"/>
              <w:rPr>
                <w:sz w:val="20"/>
                <w:szCs w:val="20"/>
              </w:rPr>
            </w:pPr>
            <w:r w:rsidRPr="004773D7">
              <w:rPr>
                <w:sz w:val="20"/>
                <w:szCs w:val="20"/>
              </w:rPr>
              <w:t>$</w:t>
            </w:r>
            <w:r w:rsidRPr="004773D7">
              <w:rPr>
                <w:noProof/>
                <w:sz w:val="20"/>
                <w:szCs w:val="20"/>
              </w:rPr>
              <w:t>____________</w:t>
            </w:r>
          </w:p>
        </w:tc>
      </w:tr>
      <w:tr w:rsidR="00367FA5" w:rsidTr="00173FB8">
        <w:tc>
          <w:tcPr>
            <w:tcW w:w="3240" w:type="dxa"/>
          </w:tcPr>
          <w:p w:rsidR="00367FA5" w:rsidRPr="004773D7" w:rsidRDefault="00367FA5" w:rsidP="00367FA5">
            <w:pPr>
              <w:spacing w:after="0"/>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367FA5" w:rsidRPr="004773D7" w:rsidRDefault="00367FA5" w:rsidP="00367FA5">
            <w:pPr>
              <w:spacing w:after="0"/>
              <w:rPr>
                <w:sz w:val="20"/>
                <w:szCs w:val="20"/>
              </w:rPr>
            </w:pPr>
            <w:r w:rsidRPr="004773D7">
              <w:rPr>
                <w:sz w:val="20"/>
                <w:szCs w:val="20"/>
              </w:rPr>
              <w:t>$</w:t>
            </w:r>
            <w:r w:rsidRPr="004773D7">
              <w:rPr>
                <w:noProof/>
                <w:sz w:val="20"/>
                <w:szCs w:val="20"/>
              </w:rPr>
              <w:t>____________</w:t>
            </w:r>
          </w:p>
        </w:tc>
      </w:tr>
      <w:tr w:rsidR="00367FA5" w:rsidTr="00173FB8">
        <w:tc>
          <w:tcPr>
            <w:tcW w:w="3240" w:type="dxa"/>
          </w:tcPr>
          <w:p w:rsidR="00367FA5" w:rsidRPr="004773D7" w:rsidRDefault="00367FA5" w:rsidP="00367FA5">
            <w:pPr>
              <w:spacing w:after="0"/>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367FA5" w:rsidRPr="004773D7" w:rsidRDefault="00367FA5" w:rsidP="00367FA5">
            <w:pPr>
              <w:spacing w:after="0"/>
              <w:rPr>
                <w:sz w:val="20"/>
                <w:szCs w:val="20"/>
              </w:rPr>
            </w:pPr>
            <w:r w:rsidRPr="004773D7">
              <w:rPr>
                <w:sz w:val="20"/>
                <w:szCs w:val="20"/>
              </w:rPr>
              <w:t>$</w:t>
            </w:r>
            <w:r w:rsidRPr="004773D7">
              <w:rPr>
                <w:noProof/>
                <w:sz w:val="20"/>
                <w:szCs w:val="20"/>
              </w:rPr>
              <w:t>____________</w:t>
            </w:r>
          </w:p>
        </w:tc>
      </w:tr>
      <w:tr w:rsidR="00367FA5" w:rsidTr="00173FB8">
        <w:tc>
          <w:tcPr>
            <w:tcW w:w="3240" w:type="dxa"/>
          </w:tcPr>
          <w:p w:rsidR="00367FA5" w:rsidRPr="004773D7" w:rsidRDefault="00367FA5" w:rsidP="00367FA5">
            <w:pPr>
              <w:spacing w:after="0"/>
              <w:rPr>
                <w:sz w:val="20"/>
                <w:szCs w:val="20"/>
              </w:rPr>
            </w:pPr>
            <w:r w:rsidRPr="004773D7">
              <w:rPr>
                <w:noProof/>
                <w:sz w:val="20"/>
                <w:szCs w:val="20"/>
              </w:rPr>
              <w:t>_______________</w:t>
            </w:r>
            <w:r w:rsidRPr="004773D7">
              <w:rPr>
                <w:sz w:val="20"/>
                <w:szCs w:val="20"/>
              </w:rPr>
              <w:t>, 20</w:t>
            </w:r>
            <w:r w:rsidRPr="004773D7">
              <w:rPr>
                <w:noProof/>
                <w:sz w:val="20"/>
                <w:szCs w:val="20"/>
              </w:rPr>
              <w:t>____</w:t>
            </w:r>
          </w:p>
        </w:tc>
        <w:tc>
          <w:tcPr>
            <w:tcW w:w="2633" w:type="dxa"/>
          </w:tcPr>
          <w:p w:rsidR="00367FA5" w:rsidRPr="004773D7" w:rsidRDefault="00367FA5" w:rsidP="00367FA5">
            <w:pPr>
              <w:spacing w:after="0"/>
              <w:rPr>
                <w:sz w:val="20"/>
                <w:szCs w:val="20"/>
              </w:rPr>
            </w:pPr>
            <w:r w:rsidRPr="004773D7">
              <w:rPr>
                <w:sz w:val="20"/>
                <w:szCs w:val="20"/>
              </w:rPr>
              <w:t>$</w:t>
            </w:r>
            <w:r w:rsidRPr="004773D7">
              <w:rPr>
                <w:noProof/>
                <w:sz w:val="20"/>
                <w:szCs w:val="20"/>
              </w:rPr>
              <w:t>____________</w:t>
            </w:r>
          </w:p>
        </w:tc>
      </w:tr>
      <w:tr w:rsidR="00367FA5" w:rsidRPr="002E166C" w:rsidTr="00173FB8">
        <w:trPr>
          <w:trHeight w:val="252"/>
        </w:trPr>
        <w:tc>
          <w:tcPr>
            <w:tcW w:w="3240" w:type="dxa"/>
          </w:tcPr>
          <w:p w:rsidR="00367FA5" w:rsidRPr="004773D7" w:rsidRDefault="00367FA5" w:rsidP="00367FA5">
            <w:pPr>
              <w:spacing w:after="0"/>
              <w:rPr>
                <w:sz w:val="20"/>
                <w:szCs w:val="20"/>
              </w:rPr>
            </w:pPr>
            <w:r w:rsidRPr="00F873BC">
              <w:rPr>
                <w:noProof/>
                <w:sz w:val="20"/>
                <w:szCs w:val="20"/>
              </w:rPr>
              <w:t>_______________</w:t>
            </w:r>
            <w:r w:rsidRPr="004773D7">
              <w:rPr>
                <w:sz w:val="20"/>
                <w:szCs w:val="20"/>
              </w:rPr>
              <w:t>, 20</w:t>
            </w:r>
            <w:r w:rsidRPr="00F873BC">
              <w:rPr>
                <w:noProof/>
                <w:sz w:val="20"/>
                <w:szCs w:val="20"/>
              </w:rPr>
              <w:t>____</w:t>
            </w:r>
          </w:p>
        </w:tc>
        <w:tc>
          <w:tcPr>
            <w:tcW w:w="2633" w:type="dxa"/>
          </w:tcPr>
          <w:p w:rsidR="00367FA5" w:rsidRPr="004773D7" w:rsidRDefault="00367FA5" w:rsidP="00367FA5">
            <w:pPr>
              <w:spacing w:after="0"/>
              <w:rPr>
                <w:sz w:val="20"/>
                <w:szCs w:val="20"/>
              </w:rPr>
            </w:pPr>
            <w:r w:rsidRPr="004773D7">
              <w:rPr>
                <w:sz w:val="20"/>
                <w:szCs w:val="20"/>
              </w:rPr>
              <w:t>$</w:t>
            </w:r>
            <w:r w:rsidRPr="00F873BC">
              <w:rPr>
                <w:noProof/>
                <w:sz w:val="20"/>
                <w:szCs w:val="20"/>
              </w:rPr>
              <w:t>____________</w:t>
            </w:r>
          </w:p>
        </w:tc>
      </w:tr>
    </w:tbl>
    <w:p w:rsidR="00367FA5" w:rsidRPr="002E166C" w:rsidRDefault="00367FA5" w:rsidP="00367FA5">
      <w:pPr>
        <w:tabs>
          <w:tab w:val="left" w:pos="7920"/>
        </w:tabs>
        <w:spacing w:after="0"/>
      </w:pPr>
    </w:p>
    <w:p w:rsidR="00367FA5" w:rsidRDefault="00367FA5" w:rsidP="00367FA5">
      <w:pPr>
        <w:tabs>
          <w:tab w:val="left" w:pos="7920"/>
        </w:tabs>
        <w:spacing w:after="0"/>
      </w:pPr>
    </w:p>
    <w:p w:rsidR="00367FA5" w:rsidRPr="006D4BE8" w:rsidRDefault="00367FA5" w:rsidP="00367FA5">
      <w:pPr>
        <w:tabs>
          <w:tab w:val="left" w:pos="7920"/>
        </w:tabs>
        <w:spacing w:after="0"/>
      </w:pPr>
    </w:p>
    <w:p w:rsidR="00367FA5" w:rsidRDefault="00367FA5" w:rsidP="00367FA5">
      <w:pPr>
        <w:spacing w:after="0"/>
      </w:pPr>
      <w:r>
        <w:t>IN WITNESS WHEREOF, the parties have executed this Commencement Date Lease Certificate as of the Certificate Date.</w:t>
      </w:r>
    </w:p>
    <w:p w:rsidR="00367FA5" w:rsidRDefault="00367FA5" w:rsidP="00367FA5">
      <w:pPr>
        <w:spacing w:after="0"/>
      </w:pPr>
    </w:p>
    <w:p w:rsidR="00367FA5" w:rsidRDefault="00367FA5" w:rsidP="00367FA5">
      <w:pPr>
        <w:spacing w:after="0"/>
      </w:pPr>
    </w:p>
    <w:p w:rsidR="00367FA5" w:rsidRPr="00500034" w:rsidRDefault="00367FA5" w:rsidP="00367FA5">
      <w:pPr>
        <w:tabs>
          <w:tab w:val="left" w:pos="4320"/>
        </w:tabs>
        <w:spacing w:after="0"/>
        <w:rPr>
          <w:b/>
        </w:rPr>
      </w:pPr>
      <w:r w:rsidRPr="00500034">
        <w:rPr>
          <w:b/>
        </w:rPr>
        <w:t>Tenant:</w:t>
      </w:r>
      <w:r w:rsidRPr="00500034">
        <w:rPr>
          <w:b/>
        </w:rPr>
        <w:tab/>
      </w:r>
      <w:r w:rsidRPr="00500034">
        <w:rPr>
          <w:b/>
        </w:rPr>
        <w:tab/>
        <w:t>Landlord:</w:t>
      </w:r>
    </w:p>
    <w:p w:rsidR="00367FA5" w:rsidRPr="00500034" w:rsidRDefault="00367FA5" w:rsidP="00367FA5">
      <w:pPr>
        <w:spacing w:after="0"/>
        <w:rPr>
          <w:b/>
        </w:rPr>
      </w:pPr>
    </w:p>
    <w:p w:rsidR="00367FA5" w:rsidRDefault="00367FA5" w:rsidP="00367FA5">
      <w:pPr>
        <w:tabs>
          <w:tab w:val="left" w:pos="3600"/>
          <w:tab w:val="left" w:pos="5040"/>
          <w:tab w:val="left" w:pos="8640"/>
        </w:tabs>
        <w:spacing w:after="0"/>
      </w:pPr>
      <w:r w:rsidRPr="00B94981">
        <w:rPr>
          <w:u w:val="single"/>
        </w:rPr>
        <w:tab/>
      </w:r>
      <w:r>
        <w:t>,</w:t>
      </w:r>
      <w:r w:rsidRPr="00B94981">
        <w:tab/>
      </w:r>
      <w:r w:rsidRPr="00B94981">
        <w:rPr>
          <w:u w:val="single"/>
        </w:rPr>
        <w:tab/>
      </w:r>
      <w:r>
        <w:t>,</w:t>
      </w:r>
    </w:p>
    <w:p w:rsidR="00367FA5" w:rsidRPr="00B94981" w:rsidRDefault="00367FA5" w:rsidP="00367FA5">
      <w:pPr>
        <w:tabs>
          <w:tab w:val="left" w:pos="3600"/>
          <w:tab w:val="left" w:pos="5040"/>
          <w:tab w:val="left" w:pos="8640"/>
        </w:tabs>
        <w:spacing w:after="0"/>
        <w:rPr>
          <w:u w:val="single"/>
        </w:rPr>
      </w:pPr>
      <w:r>
        <w:t xml:space="preserve">a(n) </w:t>
      </w:r>
      <w:r>
        <w:rPr>
          <w:u w:val="single"/>
        </w:rPr>
        <w:tab/>
      </w:r>
      <w:r>
        <w:tab/>
        <w:t xml:space="preserve">a(n) </w:t>
      </w:r>
      <w:r>
        <w:rPr>
          <w:u w:val="single"/>
        </w:rPr>
        <w:tab/>
      </w:r>
    </w:p>
    <w:p w:rsidR="00367FA5" w:rsidRDefault="00367FA5" w:rsidP="00367FA5">
      <w:pPr>
        <w:spacing w:after="0"/>
        <w:rPr>
          <w:b/>
        </w:rPr>
      </w:pPr>
    </w:p>
    <w:p w:rsidR="00367FA5" w:rsidRPr="00500034" w:rsidRDefault="00367FA5" w:rsidP="00367FA5">
      <w:pPr>
        <w:spacing w:after="0"/>
        <w:rPr>
          <w:b/>
        </w:rPr>
      </w:pPr>
    </w:p>
    <w:p w:rsidR="00367FA5" w:rsidRDefault="00367FA5" w:rsidP="00367FA5">
      <w:pPr>
        <w:tabs>
          <w:tab w:val="left" w:pos="720"/>
          <w:tab w:val="left" w:pos="4320"/>
          <w:tab w:val="left" w:pos="5040"/>
          <w:tab w:val="left" w:pos="5760"/>
          <w:tab w:val="left" w:pos="9360"/>
        </w:tabs>
        <w:spacing w:after="0"/>
        <w:rPr>
          <w:u w:val="single"/>
        </w:rPr>
      </w:pPr>
      <w:r w:rsidRPr="00500034">
        <w:t>By:</w:t>
      </w:r>
      <w:r w:rsidRPr="00B94981">
        <w:tab/>
      </w:r>
      <w:r w:rsidRPr="00B94981">
        <w:rPr>
          <w:u w:val="single"/>
        </w:rPr>
        <w:tab/>
      </w:r>
      <w:r>
        <w:tab/>
      </w:r>
      <w:r w:rsidRPr="00500034">
        <w:t>By:</w:t>
      </w:r>
      <w:r w:rsidRPr="00B94981">
        <w:tab/>
      </w:r>
      <w:r>
        <w:rPr>
          <w:u w:val="single"/>
        </w:rPr>
        <w:tab/>
      </w:r>
    </w:p>
    <w:p w:rsidR="00367FA5" w:rsidRPr="00B94981" w:rsidRDefault="00367FA5" w:rsidP="00367FA5">
      <w:pPr>
        <w:tabs>
          <w:tab w:val="left" w:pos="720"/>
          <w:tab w:val="left" w:pos="4320"/>
          <w:tab w:val="left" w:pos="5040"/>
          <w:tab w:val="left" w:pos="5760"/>
          <w:tab w:val="left" w:pos="9360"/>
        </w:tabs>
        <w:spacing w:after="0"/>
        <w:rPr>
          <w:u w:val="single"/>
        </w:rPr>
      </w:pPr>
      <w:r>
        <w:t>Title:</w:t>
      </w:r>
      <w:r>
        <w:tab/>
      </w:r>
      <w:r>
        <w:rPr>
          <w:u w:val="single"/>
        </w:rPr>
        <w:tab/>
      </w:r>
      <w:r>
        <w:tab/>
        <w:t>Title:</w:t>
      </w:r>
      <w:r>
        <w:tab/>
      </w:r>
      <w:r>
        <w:rPr>
          <w:u w:val="single"/>
        </w:rPr>
        <w:tab/>
      </w:r>
    </w:p>
    <w:p w:rsidR="00367FA5" w:rsidRPr="00500034" w:rsidRDefault="00367FA5" w:rsidP="00367FA5">
      <w:pPr>
        <w:tabs>
          <w:tab w:val="left" w:pos="720"/>
          <w:tab w:val="left" w:pos="4320"/>
          <w:tab w:val="left" w:pos="5040"/>
          <w:tab w:val="left" w:pos="5760"/>
          <w:tab w:val="left" w:pos="9360"/>
        </w:tabs>
        <w:spacing w:after="0"/>
      </w:pPr>
      <w:r w:rsidRPr="00500034">
        <w:t>Date:</w:t>
      </w:r>
      <w:r w:rsidRPr="00B94981">
        <w:tab/>
      </w:r>
      <w:r w:rsidRPr="00B94981">
        <w:rPr>
          <w:u w:val="single"/>
        </w:rPr>
        <w:tab/>
      </w:r>
      <w:r>
        <w:tab/>
      </w:r>
      <w:r w:rsidRPr="00500034">
        <w:t>Date:</w:t>
      </w:r>
      <w:r w:rsidRPr="00B94981">
        <w:tab/>
      </w:r>
      <w:r>
        <w:rPr>
          <w:u w:val="single"/>
        </w:rPr>
        <w:tab/>
      </w:r>
    </w:p>
    <w:p w:rsidR="00367FA5" w:rsidRDefault="00367FA5" w:rsidP="00367FA5">
      <w:pPr>
        <w:spacing w:after="0"/>
      </w:pPr>
    </w:p>
    <w:p w:rsidR="00D34365" w:rsidRPr="00192064" w:rsidRDefault="00D34365" w:rsidP="00367FA5">
      <w:pPr>
        <w:spacing w:after="0"/>
        <w:rPr>
          <w:szCs w:val="24"/>
        </w:rPr>
      </w:pPr>
    </w:p>
    <w:p w:rsidR="00320873" w:rsidRDefault="00320873" w:rsidP="00367FA5">
      <w:pPr>
        <w:spacing w:after="0"/>
        <w:rPr>
          <w:szCs w:val="24"/>
        </w:rPr>
      </w:pPr>
    </w:p>
    <w:p w:rsidR="00D34365" w:rsidRPr="00192064" w:rsidRDefault="00D34365">
      <w:pPr>
        <w:spacing w:after="120"/>
        <w:rPr>
          <w:szCs w:val="24"/>
        </w:rPr>
      </w:pPr>
    </w:p>
    <w:p w:rsidR="008B4741" w:rsidRDefault="008B4741">
      <w:pPr>
        <w:spacing w:after="120"/>
        <w:rPr>
          <w:szCs w:val="24"/>
        </w:rPr>
        <w:sectPr w:rsidR="008B4741" w:rsidSect="00320873">
          <w:footerReference w:type="default" r:id="rId23"/>
          <w:pgSz w:w="12240" w:h="15840" w:code="1"/>
          <w:pgMar w:top="1440" w:right="1440" w:bottom="1152" w:left="1440" w:header="864" w:footer="720" w:gutter="0"/>
          <w:pgNumType w:start="1"/>
          <w:cols w:space="720"/>
        </w:sectPr>
      </w:pPr>
    </w:p>
    <w:p w:rsidR="008B4741" w:rsidRPr="00500034" w:rsidRDefault="008B4741" w:rsidP="008B4741">
      <w:pPr>
        <w:jc w:val="center"/>
        <w:rPr>
          <w:b/>
          <w:u w:val="single"/>
        </w:rPr>
      </w:pPr>
      <w:r>
        <w:rPr>
          <w:b/>
          <w:u w:val="single"/>
        </w:rPr>
        <w:lastRenderedPageBreak/>
        <w:t>EXHIBIT "</w:t>
      </w:r>
      <w:r w:rsidR="00C11997">
        <w:rPr>
          <w:b/>
          <w:u w:val="single"/>
        </w:rPr>
        <w:t>E</w:t>
      </w:r>
      <w:r>
        <w:rPr>
          <w:b/>
          <w:u w:val="single"/>
        </w:rPr>
        <w:t>”</w:t>
      </w:r>
      <w:r w:rsidRPr="00500034">
        <w:rPr>
          <w:b/>
          <w:u w:val="single"/>
        </w:rPr>
        <w:br/>
        <w:t>Rules &amp; Regulations</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 xml:space="preserve">The entrances, halls, corridors, stairways, exits, and elevators shall not be obstructed by any of the tenants or used for any purpose other than for ingress from their respective premises.  The entrances, halls, corridors, stairways, exits, and elevators are not intended for use by the general public but for the tenant and its employees, licensees, and invitees.  Landlord reserves the right to control and operate the public portions of the Building and the public facilities, as well as facilities furnished for the common use of the tenants, in such manner as it in its reasonable judgment deems best for the benefit of the tenants generally.  No tenant shall invite to the tenant’s premises, or permit the visit of, persons in such numbers or under such conditions as to interfere with the use and enjoyment of any of the plazas, entrances, corridors, elevators, and other facilities of the Building by any other tenants.  Fire exits and stairways are for emergency use only, and they will not be used for any other purpose. </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 xml:space="preserve">Landlord may refuse admission to the Building outside business hours of the Building to any person not producing identification </w:t>
      </w:r>
      <w:r>
        <w:rPr>
          <w:sz w:val="19"/>
        </w:rPr>
        <w:t xml:space="preserve">or admission credentials </w:t>
      </w:r>
      <w:r w:rsidRPr="00500034">
        <w:rPr>
          <w:sz w:val="19"/>
        </w:rPr>
        <w:t xml:space="preserve">satisfactory to Landlord.  If Landlord issues identification passes, </w:t>
      </w:r>
      <w:r>
        <w:rPr>
          <w:sz w:val="19"/>
        </w:rPr>
        <w:t xml:space="preserve">pass codes, or keys, </w:t>
      </w:r>
      <w:r w:rsidRPr="00500034">
        <w:rPr>
          <w:sz w:val="19"/>
        </w:rPr>
        <w:t>Tenant shall be responsible for all persons for whom it issues any such pass</w:t>
      </w:r>
      <w:r>
        <w:rPr>
          <w:sz w:val="19"/>
        </w:rPr>
        <w:t>es, pass codes, or keys</w:t>
      </w:r>
      <w:r w:rsidRPr="00500034">
        <w:rPr>
          <w:sz w:val="19"/>
        </w:rPr>
        <w:t xml:space="preserve"> and shall be liable to Landlord for all acts or omissions of such persons.</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awnings or other projections shall be attached to the outside walls of the Building.  No curtains, blinds, shades or screens, if any, that are different from the standards adopted by Landlord for the Building shall be attached to or hung in any exterior window or door of the premises of any tenant without the prior written consent of Landlord.</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sign, placard, picture, name lettering, advertisement, notice, or object visible from the exterior of any tenant’s premises shall be displayed in or on the exterior windows or doors, or on the outside of any tenant’s premises, or at any point inside any tenant’s premises where the same might be visible outside of such premises, without the prior written consent of Landlord.  Landlord may adopt and furnish to tenants general guidelines relating to signs inside the Building and Tenant shall conform to such guidelines.  All approved signs or lettering shall be prepared, printed, affixed, or inscribed at the expense of the tenant and shall be of a size, color, and style acceptable to Landlord.</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The windows that reflect or admit light and air into the halls, passageways or other public places in the Building shall not be covered or obstructed by any tenant, nor shall any bottles, parcels or other articles be placed on the window sills.</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showcases or other articles shall be put in front of or affixed to any part of the exterior of the Building, nor placed in the halls, corridors, or vestibules.</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bicycles, vehicles, animals, fish, or birds of any kind shall be brought into or kept in the premises of any tenant or the Building</w:t>
      </w:r>
      <w:r>
        <w:rPr>
          <w:sz w:val="19"/>
        </w:rPr>
        <w:t>, except those animals which are required by applicable law to be admitted to the Building. In such event, (a) Tenant shall remove from the Property all bodily waste from such animals, (b) Tenant shall repair any damage caused by such animals, and (c) Tenant’s indemnification obligations and other obligations of the Lease shall include and apply to any claim, cost, loss, damage, and expense (including reasonable attorneys’ fees) incurred by Landlord arising from any animal brought onto the Property by any agent, invitee, licensee, or contractor of Tenant</w:t>
      </w:r>
      <w:r w:rsidRPr="00500034">
        <w:rPr>
          <w:sz w:val="19"/>
        </w:rPr>
        <w:t>.</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noise, including but not limited to, music or the playing of musical instruments, recordings, radio or television, which, in the judgment of Landlord, might disturb other tenants in the Building, shall be made or permitted by any tenant.</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 xml:space="preserve">No tenant, nor any tenant’s contractors, employees, agents, visitors, invitees or licensees, shall at any time bring into or keep upon the premises or the Building any inflammable, combustible, explosive, environmentally hazardous, or otherwise dangerous fluid, chemical, or substance. </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All movement of freight, furniture, packages, boxes, crates, or any other object or matter of any description must take place during such hours and in such elevators, and in such manner as Landlord or its agent may determine from time to time.  Any labor and engineering costs incurred by Landlord in connection with any moving herein specified shall be paid by Tenant to Landlord, on demand.</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tenant shall use its premises, or permit any part thereof to be used, for manufacturing or the sale at retail or auction of merchandise, goods, or property of any kind unless said use is consistent with the use provisions of the Lease.</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 xml:space="preserve">Landlord shall have the right to prescribe the weight and position of safes and other objects of excessive weight, and no safe or other object whose weight exceeds the lawful load for the area upon which it would stand shall be brought </w:t>
      </w:r>
      <w:r w:rsidRPr="00500034">
        <w:rPr>
          <w:sz w:val="19"/>
        </w:rPr>
        <w:lastRenderedPageBreak/>
        <w:t>into or kept upon any tenant’s premises.  If, in the judgment of Landlord, it is necessary to distribute the concentrated weight of any heavy object, the work involved in such distribution shall be done at the expense of the tenant and in such manner as Landlord shall determine.</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Landlord, its contractors, and their respective employees, shall have the right to use, without charge therefor, all light, power, and water in the premises of any tenant while cleaning or making repairs or alterations in the premises of such tenant.</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premises of any tenant shall be used for lodging or sleeping or for any immoral or illegal purpose.</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The requirements of tenants for any services by Landlord will be attended to only upon prior application to Landlord.  Employees of Landlord shall not perform any work or do anything outside of their regular duties, unless under special instructions from Landlord.</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Canvassing, soliciting, and peddling in the Building are prohibited and each tenant shall cooperate to prevent the same.</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Each tenant shall store its trash and garbage within its premises.  No material shall be placed in the trash boxes or receptacles if such material is of such nature that it may not be disposed of in the ordinary and customary manner of removing and disposing of office building trash and garbage in the area of the Building without being in violation of any law or ordinance governing such disposal.  All garbage and refuse disposal shall be made only through entryways and elevators provided for such purposes and at such times as Landlord shall designate.  No tenant shall cause or permit any unusual or objectionable odors to emanate from its premises that would annoy other tenants or create a public or private nuisance.</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coin vending machine, video game, coin or token operated amusement device, or similar machine shall be used or installed in any tenant’s premises without Landlord’s prior written consent.</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 bankruptcy, going out of business, liquidation, or other form of distress sale shall be held on any of tenant’s premises.  No advertisement shall be done by loudspeaker, barkers, flashing lights or displays or other methods not consistent with the character of an office building.</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Nothing shall be done or permitted in any tenant’s premises, and nothing shall be brought into or kept in any tenant’s premises, that would impair or interfere with the economic heating, cleaning, or other servicing of the Building or the premises, or the use or enjoyment by any other tenant of any other premises, nor shall there be installed by any tenant any ventilating, air conditioning, electrical, or other equipment of any kind which, in the reasonable judgment of Landlord, might cause any such impairment or interference.</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 xml:space="preserve">No acids, vapors, or other similar caustic materials shall be discharged or permitted to be discharged into the waste lines, vents, or flues of the Building.  The water and wash closets and other plumbing fixtures in or serving any tenant’s premises shall not be used for any purpose other than the purposes for which they were designed or constructed, and no sweepings, rubbish, rags, acids, or other foreign substances shall be deposited therein.  All damages resulting from any misuse of the fixtures shall be borne by the tenant who, or whose servants, employees, agents, invitees, visitors or licensees shall have, caused the same. </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All entrance doors in each tenant’s premises shall be left locked and all windows shall be left closed by the tenant when the tenant’s premises are not in use.  Entrance doors to the tenant’s premises shall not be left open at any time.  Each tenant, before closing and leaving its premises at any time, shall turn out all lights.</w:t>
      </w:r>
    </w:p>
    <w:p w:rsidR="007E0C23" w:rsidRPr="00500034" w:rsidRDefault="007E0C23" w:rsidP="007E0C23">
      <w:pPr>
        <w:pStyle w:val="Heading5"/>
        <w:numPr>
          <w:ilvl w:val="4"/>
          <w:numId w:val="19"/>
        </w:numPr>
        <w:tabs>
          <w:tab w:val="clear" w:pos="3240"/>
        </w:tabs>
        <w:spacing w:after="180"/>
        <w:ind w:left="360"/>
        <w:jc w:val="both"/>
        <w:rPr>
          <w:sz w:val="19"/>
        </w:rPr>
      </w:pPr>
      <w:r w:rsidRPr="00500034">
        <w:rPr>
          <w:sz w:val="19"/>
        </w:rPr>
        <w:t>Hand trucks not equipped with rubber tires and side guards shall not be used within the Building.</w:t>
      </w:r>
    </w:p>
    <w:p w:rsidR="007E0C23" w:rsidRDefault="007E0C23" w:rsidP="007E0C23">
      <w:pPr>
        <w:pStyle w:val="Heading5"/>
        <w:numPr>
          <w:ilvl w:val="4"/>
          <w:numId w:val="19"/>
        </w:numPr>
        <w:tabs>
          <w:tab w:val="clear" w:pos="3240"/>
        </w:tabs>
        <w:spacing w:after="180"/>
        <w:ind w:left="360"/>
        <w:jc w:val="both"/>
        <w:rPr>
          <w:sz w:val="19"/>
        </w:rPr>
      </w:pPr>
      <w:r w:rsidRPr="00500034">
        <w:rPr>
          <w:sz w:val="19"/>
        </w:rPr>
        <w:t>Landlord reserves the right to rescind, modify, alter, or waive any rule or regulation at any time prescribed for the Building when, in Landlord's reasonable judgment, it deems it necessary, desirable or proper for its best interest and for the best interests of the tenants generally, and no alteration or waiver of any rule or regulation in favor of any tenant shall constitute a waiver or alteration in favor of any other tenant.  Landlord shall not be responsible to any tenant for the nonobservance or violation by any other tenant of any of the rules and regulations at any time prescribed for the Building.</w:t>
      </w:r>
    </w:p>
    <w:p w:rsidR="007E0C23" w:rsidRPr="00244649" w:rsidRDefault="007E0C23" w:rsidP="007E0C23">
      <w:pPr>
        <w:pStyle w:val="Heading5"/>
        <w:numPr>
          <w:ilvl w:val="4"/>
          <w:numId w:val="19"/>
        </w:numPr>
        <w:tabs>
          <w:tab w:val="clear" w:pos="3240"/>
        </w:tabs>
        <w:spacing w:after="180"/>
        <w:ind w:left="360"/>
        <w:jc w:val="both"/>
      </w:pPr>
      <w:r>
        <w:t>No smoking or vaping shall be permitted on the Property at any time.</w:t>
      </w:r>
    </w:p>
    <w:p w:rsidR="00320873" w:rsidRPr="00192064" w:rsidRDefault="007E0C23" w:rsidP="007E0C23">
      <w:pPr>
        <w:pStyle w:val="Heading5"/>
        <w:numPr>
          <w:ilvl w:val="4"/>
          <w:numId w:val="19"/>
        </w:numPr>
        <w:tabs>
          <w:tab w:val="clear" w:pos="3240"/>
        </w:tabs>
        <w:spacing w:after="180"/>
        <w:ind w:left="360"/>
        <w:jc w:val="both"/>
        <w:rPr>
          <w:szCs w:val="24"/>
        </w:rPr>
      </w:pPr>
      <w:r w:rsidRPr="00500034">
        <w:rPr>
          <w:sz w:val="19"/>
        </w:rPr>
        <w:t>Landlord reserves the right to add to, modify, or otherwise change these Rules and Regulations.  Such changes shall become effective when written notice thereof is provided to tenants of the Building.</w:t>
      </w:r>
    </w:p>
    <w:sectPr w:rsidR="00320873" w:rsidRPr="00192064" w:rsidSect="00320873">
      <w:footerReference w:type="default" r:id="rId24"/>
      <w:pgSz w:w="12240" w:h="15840" w:code="1"/>
      <w:pgMar w:top="1440" w:right="1440" w:bottom="1152" w:left="1440" w:header="86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F17" w:rsidRDefault="008B4F17">
      <w:r>
        <w:separator/>
      </w:r>
    </w:p>
  </w:endnote>
  <w:endnote w:type="continuationSeparator" w:id="0">
    <w:p w:rsidR="008B4F17" w:rsidRDefault="008B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9F4F15">
    <w:pPr>
      <w:pStyle w:val="Footer"/>
      <w:framePr w:wrap="around" w:vAnchor="text" w:hAnchor="margin" w:y="1"/>
      <w:rPr>
        <w:rStyle w:val="PageNumber"/>
      </w:rPr>
    </w:pPr>
    <w:r>
      <w:rPr>
        <w:rStyle w:val="PageNumber"/>
      </w:rPr>
      <w:fldChar w:fldCharType="begin"/>
    </w:r>
    <w:r w:rsidR="002A19B7">
      <w:rPr>
        <w:rStyle w:val="PageNumber"/>
      </w:rPr>
      <w:instrText xml:space="preserve">PAGE  </w:instrText>
    </w:r>
    <w:r>
      <w:rPr>
        <w:rStyle w:val="PageNumber"/>
      </w:rPr>
      <w:fldChar w:fldCharType="separate"/>
    </w:r>
    <w:r w:rsidR="002A19B7">
      <w:rPr>
        <w:rStyle w:val="PageNumber"/>
        <w:noProof/>
      </w:rPr>
      <w:t>2</w:t>
    </w:r>
    <w:r>
      <w:rPr>
        <w:rStyle w:val="PageNumber"/>
      </w:rPr>
      <w:fldChar w:fldCharType="end"/>
    </w:r>
  </w:p>
  <w:p w:rsidR="002A19B7" w:rsidRDefault="002A19B7">
    <w:pPr>
      <w:pStyle w:val="Footer"/>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p>
  <w:p w:rsidR="002A19B7" w:rsidRPr="00192064" w:rsidRDefault="002A19B7">
    <w:pPr>
      <w:tabs>
        <w:tab w:val="right" w:pos="9090"/>
      </w:tabs>
      <w:spacing w:after="0"/>
    </w:pPr>
    <w:r w:rsidRPr="00192064">
      <w:rPr>
        <w:noProof/>
      </w:rPr>
      <w:drawing>
        <wp:anchor distT="0" distB="0" distL="114300" distR="114300" simplePos="0" relativeHeight="251658752" behindDoc="0" locked="0" layoutInCell="0" allowOverlap="1">
          <wp:simplePos x="0" y="0"/>
          <wp:positionH relativeFrom="column">
            <wp:posOffset>-763614</wp:posOffset>
          </wp:positionH>
          <wp:positionV relativeFrom="paragraph">
            <wp:posOffset>-11674</wp:posOffset>
          </wp:positionV>
          <wp:extent cx="613996" cy="365585"/>
          <wp:effectExtent l="19050" t="0" r="0" b="0"/>
          <wp:wrapNone/>
          <wp:docPr id="23"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3996" cy="365585"/>
                  </a:xfrm>
                  <a:prstGeom prst="rect">
                    <a:avLst/>
                  </a:prstGeom>
                  <a:noFill/>
                  <a:ln w="9525">
                    <a:noFill/>
                    <a:miter lim="800000"/>
                    <a:headEnd/>
                    <a:tailEnd/>
                  </a:ln>
                </pic:spPr>
              </pic:pic>
            </a:graphicData>
          </a:graphic>
        </wp:anchor>
      </w:drawing>
    </w:r>
    <w:r w:rsidRPr="00192064">
      <w:t>Standard Form of RETAIL LEASE</w:t>
    </w:r>
  </w:p>
  <w:p w:rsidR="002A19B7" w:rsidRPr="00192064" w:rsidRDefault="002A19B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rPr>
        <w:rStyle w:val="PageNumber"/>
      </w:rPr>
    </w:pPr>
    <w:r w:rsidRPr="00192064">
      <w:t xml:space="preserve">Exhibit </w:t>
    </w:r>
    <w:r>
      <w:t>C</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p>
  <w:p w:rsidR="002A19B7" w:rsidRPr="00192064" w:rsidRDefault="002A19B7">
    <w:pPr>
      <w:tabs>
        <w:tab w:val="right" w:pos="9090"/>
      </w:tabs>
      <w:spacing w:after="0"/>
    </w:pPr>
    <w:r w:rsidRPr="00192064">
      <w:rPr>
        <w:noProof/>
      </w:rPr>
      <w:drawing>
        <wp:anchor distT="0" distB="0" distL="114300" distR="114300" simplePos="0" relativeHeight="251662848" behindDoc="0" locked="0" layoutInCell="0" allowOverlap="1">
          <wp:simplePos x="0" y="0"/>
          <wp:positionH relativeFrom="column">
            <wp:posOffset>-763614</wp:posOffset>
          </wp:positionH>
          <wp:positionV relativeFrom="paragraph">
            <wp:posOffset>-11674</wp:posOffset>
          </wp:positionV>
          <wp:extent cx="613996" cy="365585"/>
          <wp:effectExtent l="19050" t="0" r="0" b="0"/>
          <wp:wrapNone/>
          <wp:docPr id="1"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3996" cy="365585"/>
                  </a:xfrm>
                  <a:prstGeom prst="rect">
                    <a:avLst/>
                  </a:prstGeom>
                  <a:noFill/>
                  <a:ln w="9525">
                    <a:noFill/>
                    <a:miter lim="800000"/>
                    <a:headEnd/>
                    <a:tailEnd/>
                  </a:ln>
                </pic:spPr>
              </pic:pic>
            </a:graphicData>
          </a:graphic>
        </wp:anchor>
      </w:drawing>
    </w:r>
    <w:r w:rsidRPr="00192064">
      <w:t>Standard Form of RETAIL LEASE</w:t>
    </w:r>
  </w:p>
  <w:p w:rsidR="002A19B7" w:rsidRPr="00192064" w:rsidRDefault="002A19B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rPr>
        <w:rStyle w:val="PageNumber"/>
      </w:rPr>
    </w:pPr>
    <w:r w:rsidRPr="00192064">
      <w:t xml:space="preserve">Exhibit </w:t>
    </w:r>
    <w:r>
      <w:t>D</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p>
  <w:p w:rsidR="002A19B7" w:rsidRPr="00192064" w:rsidRDefault="002A19B7">
    <w:pPr>
      <w:tabs>
        <w:tab w:val="right" w:pos="9090"/>
      </w:tabs>
      <w:spacing w:after="0"/>
    </w:pPr>
    <w:r w:rsidRPr="00192064">
      <w:rPr>
        <w:noProof/>
      </w:rPr>
      <w:drawing>
        <wp:anchor distT="0" distB="0" distL="114300" distR="114300" simplePos="0" relativeHeight="251661824" behindDoc="0" locked="0" layoutInCell="0" allowOverlap="1">
          <wp:simplePos x="0" y="0"/>
          <wp:positionH relativeFrom="column">
            <wp:posOffset>-763614</wp:posOffset>
          </wp:positionH>
          <wp:positionV relativeFrom="paragraph">
            <wp:posOffset>-11674</wp:posOffset>
          </wp:positionV>
          <wp:extent cx="613996" cy="365585"/>
          <wp:effectExtent l="19050" t="0" r="0" b="0"/>
          <wp:wrapNone/>
          <wp:docPr id="59"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3996" cy="365585"/>
                  </a:xfrm>
                  <a:prstGeom prst="rect">
                    <a:avLst/>
                  </a:prstGeom>
                  <a:noFill/>
                  <a:ln w="9525">
                    <a:noFill/>
                    <a:miter lim="800000"/>
                    <a:headEnd/>
                    <a:tailEnd/>
                  </a:ln>
                </pic:spPr>
              </pic:pic>
            </a:graphicData>
          </a:graphic>
        </wp:anchor>
      </w:drawing>
    </w:r>
    <w:r w:rsidRPr="00192064">
      <w:t>Standard Form of RETAIL LEASE</w:t>
    </w:r>
  </w:p>
  <w:p w:rsidR="002A19B7" w:rsidRPr="00192064" w:rsidRDefault="002A19B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rPr>
        <w:rStyle w:val="PageNumber"/>
      </w:rPr>
    </w:pPr>
    <w:r w:rsidRPr="00192064">
      <w:t xml:space="preserve">Exhibit </w:t>
    </w:r>
    <w:r>
      <w: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Pr="00500034" w:rsidRDefault="002A19B7" w:rsidP="002469B1">
    <w:pPr>
      <w:spacing w:after="0"/>
      <w:rPr>
        <w:sz w:val="16"/>
      </w:rPr>
    </w:pPr>
    <w:r w:rsidRPr="00500034">
      <w:rPr>
        <w:noProof/>
      </w:rPr>
      <w:drawing>
        <wp:anchor distT="0" distB="0" distL="114300" distR="114300" simplePos="0" relativeHeight="251660800" behindDoc="0" locked="0" layoutInCell="0" allowOverlap="1">
          <wp:simplePos x="0" y="0"/>
          <wp:positionH relativeFrom="column">
            <wp:posOffset>-765877</wp:posOffset>
          </wp:positionH>
          <wp:positionV relativeFrom="paragraph">
            <wp:posOffset>41179</wp:posOffset>
          </wp:positionV>
          <wp:extent cx="628312" cy="372234"/>
          <wp:effectExtent l="19050" t="0" r="338" b="0"/>
          <wp:wrapNone/>
          <wp:docPr id="7" name="Picture 7"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28312" cy="372234"/>
                  </a:xfrm>
                  <a:prstGeom prst="rect">
                    <a:avLst/>
                  </a:prstGeom>
                  <a:noFill/>
                  <a:ln w="9525">
                    <a:noFill/>
                    <a:miter lim="800000"/>
                    <a:headEnd/>
                    <a:tailEnd/>
                  </a:ln>
                </pic:spPr>
              </pic:pic>
            </a:graphicData>
          </a:graphic>
        </wp:anchor>
      </w:drawing>
    </w:r>
    <w:r w:rsidRPr="00500034">
      <w:rPr>
        <w:b/>
        <w:i/>
        <w:sz w:val="16"/>
      </w:rPr>
      <w:t xml:space="preserve">Standard Form of </w:t>
    </w:r>
    <w:r>
      <w:rPr>
        <w:b/>
        <w:i/>
        <w:sz w:val="16"/>
      </w:rPr>
      <w:t>RETAIL</w:t>
    </w:r>
    <w:r w:rsidRPr="00500034">
      <w:rPr>
        <w:b/>
        <w:i/>
        <w:sz w:val="16"/>
      </w:rPr>
      <w:t xml:space="preserve"> LEASE</w:t>
    </w:r>
  </w:p>
  <w:p w:rsidR="002A19B7" w:rsidRPr="00674FFE" w:rsidRDefault="002A19B7" w:rsidP="002469B1">
    <w:pPr>
      <w:tabs>
        <w:tab w:val="right" w:pos="9072"/>
      </w:tabs>
      <w:spacing w:after="0"/>
      <w:rPr>
        <w:sz w:val="16"/>
      </w:rPr>
    </w:pPr>
  </w:p>
  <w:p w:rsidR="002A19B7" w:rsidRPr="00674FFE" w:rsidRDefault="002A19B7" w:rsidP="002469B1">
    <w:pPr>
      <w:tabs>
        <w:tab w:val="right" w:pos="9072"/>
      </w:tabs>
      <w:spacing w:after="0"/>
      <w:rPr>
        <w:sz w:val="16"/>
      </w:rPr>
    </w:pPr>
  </w:p>
  <w:p w:rsidR="002A19B7" w:rsidRPr="00500034" w:rsidRDefault="002A19B7" w:rsidP="002469B1">
    <w:pPr>
      <w:tabs>
        <w:tab w:val="right" w:pos="9072"/>
      </w:tabs>
      <w:spacing w:after="0"/>
      <w:rPr>
        <w:sz w:val="16"/>
      </w:rPr>
    </w:pPr>
    <w:r w:rsidRPr="00674FFE">
      <w:rPr>
        <w:sz w:val="18"/>
        <w:szCs w:val="18"/>
      </w:rPr>
      <w:t xml:space="preserve">* Users of this lease form are encouraged to show changes using </w:t>
    </w:r>
    <w:r>
      <w:rPr>
        <w:sz w:val="18"/>
        <w:szCs w:val="18"/>
      </w:rPr>
      <w:t xml:space="preserve">a </w:t>
    </w:r>
    <w:r w:rsidRPr="00674FFE">
      <w:rPr>
        <w:sz w:val="18"/>
        <w:szCs w:val="18"/>
      </w:rPr>
      <w:t>redlin</w:t>
    </w:r>
    <w:r>
      <w:rPr>
        <w:sz w:val="18"/>
        <w:szCs w:val="18"/>
      </w:rPr>
      <w:t>ing</w:t>
    </w:r>
    <w:r w:rsidRPr="00674FFE">
      <w:rPr>
        <w:sz w:val="18"/>
        <w:szCs w:val="18"/>
      </w:rPr>
      <w:t xml:space="preserve"> or blacklining function. Users who receive this form completed by others are encouraged to compare the form received to the form published by BOMA Oregon to ensure the acceptability of any changes or variations from the published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rsidP="00D75F2C">
    <w:pPr>
      <w:pStyle w:val="Footer"/>
      <w:rPr>
        <w:rStyle w:val="PageNumber"/>
      </w:rPr>
    </w:pPr>
    <w:r>
      <w:rPr>
        <w:noProof/>
      </w:rPr>
      <w:drawing>
        <wp:anchor distT="0" distB="0" distL="114300" distR="114300" simplePos="0" relativeHeight="251659776" behindDoc="1" locked="0" layoutInCell="0" allowOverlap="1">
          <wp:simplePos x="0" y="0"/>
          <wp:positionH relativeFrom="column">
            <wp:posOffset>-717119</wp:posOffset>
          </wp:positionH>
          <wp:positionV relativeFrom="paragraph">
            <wp:posOffset>62208</wp:posOffset>
          </wp:positionV>
          <wp:extent cx="631878" cy="379709"/>
          <wp:effectExtent l="19050" t="0" r="0" b="0"/>
          <wp:wrapNone/>
          <wp:docPr id="3" name="Picture 3"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malogo"/>
                  <pic:cNvPicPr>
                    <a:picLocks noChangeAspect="1" noChangeArrowheads="1"/>
                  </pic:cNvPicPr>
                </pic:nvPicPr>
                <pic:blipFill>
                  <a:blip r:embed="rId1"/>
                  <a:stretch>
                    <a:fillRect/>
                  </a:stretch>
                </pic:blipFill>
                <pic:spPr bwMode="auto">
                  <a:xfrm>
                    <a:off x="0" y="0"/>
                    <a:ext cx="631878" cy="379709"/>
                  </a:xfrm>
                  <a:prstGeom prst="rect">
                    <a:avLst/>
                  </a:prstGeom>
                  <a:noFill/>
                  <a:ln w="9525">
                    <a:noFill/>
                    <a:miter lim="800000"/>
                    <a:headEnd/>
                    <a:tailEnd/>
                  </a:ln>
                </pic:spPr>
              </pic:pic>
            </a:graphicData>
          </a:graphic>
        </wp:anchor>
      </w:drawing>
    </w:r>
  </w:p>
  <w:p w:rsidR="002A19B7" w:rsidRPr="00192064" w:rsidRDefault="009F4F15" w:rsidP="00D75F2C">
    <w:pPr>
      <w:pStyle w:val="Footer"/>
      <w:jc w:val="center"/>
      <w:rPr>
        <w:rStyle w:val="PageNumber"/>
      </w:rPr>
    </w:pPr>
    <w:r w:rsidRPr="00192064">
      <w:rPr>
        <w:rStyle w:val="PageNumber"/>
      </w:rPr>
      <w:fldChar w:fldCharType="begin"/>
    </w:r>
    <w:r w:rsidR="002A19B7" w:rsidRPr="00192064">
      <w:rPr>
        <w:rStyle w:val="PageNumber"/>
      </w:rPr>
      <w:instrText xml:space="preserve"> PAGE </w:instrText>
    </w:r>
    <w:r w:rsidRPr="00192064">
      <w:rPr>
        <w:rStyle w:val="PageNumber"/>
      </w:rPr>
      <w:fldChar w:fldCharType="separate"/>
    </w:r>
    <w:r w:rsidR="008662BA">
      <w:rPr>
        <w:rStyle w:val="PageNumber"/>
        <w:noProof/>
      </w:rPr>
      <w:t>i</w:t>
    </w:r>
    <w:r w:rsidRPr="00192064">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r>
      <w:rPr>
        <w:noProof/>
      </w:rPr>
      <w:drawing>
        <wp:anchor distT="0" distB="0" distL="114300" distR="114300" simplePos="0" relativeHeight="251651584" behindDoc="0" locked="0" layoutInCell="0" allowOverlap="1">
          <wp:simplePos x="0" y="0"/>
          <wp:positionH relativeFrom="column">
            <wp:posOffset>-771525</wp:posOffset>
          </wp:positionH>
          <wp:positionV relativeFrom="paragraph">
            <wp:posOffset>88900</wp:posOffset>
          </wp:positionV>
          <wp:extent cx="612775" cy="365125"/>
          <wp:effectExtent l="19050" t="0" r="0" b="0"/>
          <wp:wrapNone/>
          <wp:docPr id="8"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2775" cy="365125"/>
                  </a:xfrm>
                  <a:prstGeom prst="rect">
                    <a:avLst/>
                  </a:prstGeom>
                  <a:noFill/>
                  <a:ln w="9525">
                    <a:noFill/>
                    <a:miter lim="800000"/>
                    <a:headEnd/>
                    <a:tailEnd/>
                  </a:ln>
                </pic:spPr>
              </pic:pic>
            </a:graphicData>
          </a:graphic>
        </wp:anchor>
      </w:drawing>
    </w:r>
  </w:p>
  <w:p w:rsidR="002A19B7" w:rsidRPr="00192064" w:rsidRDefault="002A19B7">
    <w:pPr>
      <w:tabs>
        <w:tab w:val="right" w:pos="9090"/>
      </w:tabs>
      <w:spacing w:after="0"/>
    </w:pPr>
    <w:r>
      <w:t>Standard Form of RETAIL LEASE</w:t>
    </w:r>
  </w:p>
  <w:p w:rsidR="002A19B7" w:rsidRPr="00192064" w:rsidRDefault="002A19B7" w:rsidP="00F43A6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pPr>
    <w:r w:rsidRPr="00192064">
      <w:t xml:space="preserve">Page </w:t>
    </w:r>
    <w:r w:rsidR="00246A2F">
      <w:fldChar w:fldCharType="begin"/>
    </w:r>
    <w:r w:rsidR="00246A2F">
      <w:instrText xml:space="preserve">PAGE </w:instrText>
    </w:r>
    <w:r w:rsidR="00246A2F">
      <w:fldChar w:fldCharType="separate"/>
    </w:r>
    <w:r w:rsidR="00BA7B30">
      <w:rPr>
        <w:noProof/>
      </w:rPr>
      <w:t>22</w:t>
    </w:r>
    <w:r w:rsidR="00246A2F">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rsidP="00492A40">
    <w:pPr>
      <w:tabs>
        <w:tab w:val="right" w:pos="9090"/>
      </w:tabs>
      <w:spacing w:after="0"/>
    </w:pPr>
    <w:r>
      <w:rPr>
        <w:noProof/>
      </w:rPr>
      <w:drawing>
        <wp:anchor distT="0" distB="0" distL="114300" distR="114300" simplePos="0" relativeHeight="251655680" behindDoc="0" locked="0" layoutInCell="0" allowOverlap="1">
          <wp:simplePos x="0" y="0"/>
          <wp:positionH relativeFrom="column">
            <wp:posOffset>-763905</wp:posOffset>
          </wp:positionH>
          <wp:positionV relativeFrom="paragraph">
            <wp:posOffset>26670</wp:posOffset>
          </wp:positionV>
          <wp:extent cx="612140" cy="364490"/>
          <wp:effectExtent l="19050" t="0" r="0" b="0"/>
          <wp:wrapNone/>
          <wp:docPr id="2"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2140" cy="364490"/>
                  </a:xfrm>
                  <a:prstGeom prst="rect">
                    <a:avLst/>
                  </a:prstGeom>
                  <a:noFill/>
                  <a:ln w="9525">
                    <a:noFill/>
                    <a:miter lim="800000"/>
                    <a:headEnd/>
                    <a:tailEnd/>
                  </a:ln>
                </pic:spPr>
              </pic:pic>
            </a:graphicData>
          </a:graphic>
        </wp:anchor>
      </w:drawing>
    </w:r>
  </w:p>
  <w:p w:rsidR="002A19B7" w:rsidRDefault="002A19B7" w:rsidP="00F43A6F">
    <w:pPr>
      <w:tabs>
        <w:tab w:val="right" w:pos="9090"/>
      </w:tabs>
      <w:spacing w:after="0"/>
    </w:pPr>
    <w:r w:rsidRPr="00192064">
      <w:t>Standard Form of RETAIL LEASE</w:t>
    </w:r>
  </w:p>
  <w:p w:rsidR="002A19B7" w:rsidRPr="00192064" w:rsidRDefault="002A19B7" w:rsidP="00F43A6F">
    <w:pPr>
      <w:tabs>
        <w:tab w:val="right" w:pos="9090"/>
      </w:tabs>
      <w:spacing w:after="0"/>
    </w:pPr>
    <w:r w:rsidRPr="00192064">
      <w:t xml:space="preserve">Page </w:t>
    </w:r>
    <w:r w:rsidR="00246A2F">
      <w:fldChar w:fldCharType="begin"/>
    </w:r>
    <w:r w:rsidR="00246A2F">
      <w:instrText xml:space="preserve">PAGE </w:instrText>
    </w:r>
    <w:r w:rsidR="00246A2F">
      <w:fldChar w:fldCharType="separate"/>
    </w:r>
    <w:r>
      <w:rPr>
        <w:noProof/>
      </w:rPr>
      <w:t>3</w:t>
    </w:r>
    <w:r w:rsidR="00246A2F">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p>
  <w:p w:rsidR="002A19B7" w:rsidRPr="00192064" w:rsidRDefault="002A19B7">
    <w:pPr>
      <w:tabs>
        <w:tab w:val="right" w:pos="9090"/>
      </w:tabs>
      <w:spacing w:after="0"/>
    </w:pPr>
    <w:r w:rsidRPr="00192064">
      <w:rPr>
        <w:noProof/>
      </w:rPr>
      <w:drawing>
        <wp:anchor distT="0" distB="0" distL="114300" distR="114300" simplePos="0" relativeHeight="251652608" behindDoc="0" locked="0" layoutInCell="0" allowOverlap="1">
          <wp:simplePos x="0" y="0"/>
          <wp:positionH relativeFrom="column">
            <wp:posOffset>-763614</wp:posOffset>
          </wp:positionH>
          <wp:positionV relativeFrom="paragraph">
            <wp:posOffset>-18239</wp:posOffset>
          </wp:positionV>
          <wp:extent cx="613996" cy="365585"/>
          <wp:effectExtent l="19050" t="0" r="0" b="0"/>
          <wp:wrapNone/>
          <wp:docPr id="9"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3996" cy="365585"/>
                  </a:xfrm>
                  <a:prstGeom prst="rect">
                    <a:avLst/>
                  </a:prstGeom>
                  <a:noFill/>
                  <a:ln w="9525">
                    <a:noFill/>
                    <a:miter lim="800000"/>
                    <a:headEnd/>
                    <a:tailEnd/>
                  </a:ln>
                </pic:spPr>
              </pic:pic>
            </a:graphicData>
          </a:graphic>
        </wp:anchor>
      </w:drawing>
    </w:r>
    <w:r w:rsidRPr="00192064">
      <w:t>Standard Form of RETAIL LEASE</w:t>
    </w:r>
  </w:p>
  <w:p w:rsidR="002A19B7" w:rsidRPr="00192064" w:rsidRDefault="002A19B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rPr>
        <w:rStyle w:val="PageNumber"/>
      </w:rPr>
    </w:pPr>
    <w:r w:rsidRPr="00192064">
      <w:t>Exhibit 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r>
      <w:rPr>
        <w:noProof/>
      </w:rPr>
      <w:drawing>
        <wp:anchor distT="0" distB="0" distL="114300" distR="114300" simplePos="0" relativeHeight="251653632" behindDoc="0" locked="0" layoutInCell="0" allowOverlap="1">
          <wp:simplePos x="0" y="0"/>
          <wp:positionH relativeFrom="column">
            <wp:posOffset>-763905</wp:posOffset>
          </wp:positionH>
          <wp:positionV relativeFrom="paragraph">
            <wp:posOffset>133985</wp:posOffset>
          </wp:positionV>
          <wp:extent cx="613410" cy="365125"/>
          <wp:effectExtent l="19050" t="0" r="0" b="0"/>
          <wp:wrapNone/>
          <wp:docPr id="10"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3410" cy="365125"/>
                  </a:xfrm>
                  <a:prstGeom prst="rect">
                    <a:avLst/>
                  </a:prstGeom>
                  <a:noFill/>
                  <a:ln w="9525">
                    <a:noFill/>
                    <a:miter lim="800000"/>
                    <a:headEnd/>
                    <a:tailEnd/>
                  </a:ln>
                </pic:spPr>
              </pic:pic>
            </a:graphicData>
          </a:graphic>
        </wp:anchor>
      </w:drawing>
    </w:r>
  </w:p>
  <w:p w:rsidR="002A19B7" w:rsidRPr="00192064" w:rsidRDefault="002A19B7">
    <w:pPr>
      <w:tabs>
        <w:tab w:val="right" w:pos="9090"/>
      </w:tabs>
      <w:spacing w:after="0"/>
    </w:pPr>
    <w:r w:rsidRPr="00192064">
      <w:t>Standard Form of RETAIL LEASE</w:t>
    </w:r>
  </w:p>
  <w:p w:rsidR="002A19B7" w:rsidRPr="00192064" w:rsidRDefault="002A19B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rPr>
        <w:rStyle w:val="PageNumber"/>
      </w:rPr>
    </w:pPr>
    <w:r w:rsidRPr="00192064">
      <w:t>Exhibit B</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pPr>
      <w:tabs>
        <w:tab w:val="right" w:pos="9090"/>
      </w:tabs>
      <w:spacing w:after="0"/>
    </w:pPr>
  </w:p>
  <w:p w:rsidR="002A19B7" w:rsidRPr="00192064" w:rsidRDefault="002A19B7">
    <w:pPr>
      <w:tabs>
        <w:tab w:val="right" w:pos="9090"/>
      </w:tabs>
      <w:spacing w:after="0"/>
    </w:pPr>
    <w:r w:rsidRPr="00192064">
      <w:rPr>
        <w:noProof/>
      </w:rPr>
      <w:drawing>
        <wp:anchor distT="0" distB="0" distL="114300" distR="114300" simplePos="0" relativeHeight="251657728" behindDoc="0" locked="0" layoutInCell="0" allowOverlap="1">
          <wp:simplePos x="0" y="0"/>
          <wp:positionH relativeFrom="column">
            <wp:posOffset>-763614</wp:posOffset>
          </wp:positionH>
          <wp:positionV relativeFrom="paragraph">
            <wp:posOffset>-11674</wp:posOffset>
          </wp:positionV>
          <wp:extent cx="613996" cy="365585"/>
          <wp:effectExtent l="19050" t="0" r="0" b="0"/>
          <wp:wrapNone/>
          <wp:docPr id="18"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3996" cy="365585"/>
                  </a:xfrm>
                  <a:prstGeom prst="rect">
                    <a:avLst/>
                  </a:prstGeom>
                  <a:noFill/>
                  <a:ln w="9525">
                    <a:noFill/>
                    <a:miter lim="800000"/>
                    <a:headEnd/>
                    <a:tailEnd/>
                  </a:ln>
                </pic:spPr>
              </pic:pic>
            </a:graphicData>
          </a:graphic>
        </wp:anchor>
      </w:drawing>
    </w:r>
    <w:r w:rsidRPr="00192064">
      <w:t>Standard Form of RETAIL LEASE</w:t>
    </w:r>
  </w:p>
  <w:p w:rsidR="002A19B7" w:rsidRPr="00192064" w:rsidRDefault="002A19B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rPr>
        <w:rStyle w:val="PageNumber"/>
      </w:rPr>
    </w:pPr>
    <w:r w:rsidRPr="00192064">
      <w:t xml:space="preserve">Exhibit </w:t>
    </w:r>
    <w:r>
      <w:t>C</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Default="002A19B7" w:rsidP="00492A40">
    <w:pPr>
      <w:tabs>
        <w:tab w:val="right" w:pos="9090"/>
      </w:tabs>
      <w:spacing w:after="0"/>
    </w:pPr>
    <w:r>
      <w:rPr>
        <w:noProof/>
      </w:rPr>
      <w:drawing>
        <wp:anchor distT="0" distB="0" distL="114300" distR="114300" simplePos="0" relativeHeight="251656704" behindDoc="0" locked="0" layoutInCell="0" allowOverlap="1">
          <wp:simplePos x="0" y="0"/>
          <wp:positionH relativeFrom="column">
            <wp:posOffset>-763905</wp:posOffset>
          </wp:positionH>
          <wp:positionV relativeFrom="paragraph">
            <wp:posOffset>26670</wp:posOffset>
          </wp:positionV>
          <wp:extent cx="612140" cy="364490"/>
          <wp:effectExtent l="19050" t="0" r="0" b="0"/>
          <wp:wrapNone/>
          <wp:docPr id="17" name="Picture 1" descr="bom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malogo"/>
                  <pic:cNvPicPr>
                    <a:picLocks noChangeAspect="1" noChangeArrowheads="1"/>
                  </pic:cNvPicPr>
                </pic:nvPicPr>
                <pic:blipFill>
                  <a:blip r:embed="rId1"/>
                  <a:stretch>
                    <a:fillRect/>
                  </a:stretch>
                </pic:blipFill>
                <pic:spPr bwMode="auto">
                  <a:xfrm>
                    <a:off x="0" y="0"/>
                    <a:ext cx="612140" cy="364490"/>
                  </a:xfrm>
                  <a:prstGeom prst="rect">
                    <a:avLst/>
                  </a:prstGeom>
                  <a:noFill/>
                  <a:ln w="9525">
                    <a:noFill/>
                    <a:miter lim="800000"/>
                    <a:headEnd/>
                    <a:tailEnd/>
                  </a:ln>
                </pic:spPr>
              </pic:pic>
            </a:graphicData>
          </a:graphic>
        </wp:anchor>
      </w:drawing>
    </w:r>
  </w:p>
  <w:p w:rsidR="002A19B7" w:rsidRPr="00192064" w:rsidRDefault="002A19B7" w:rsidP="00492A40">
    <w:pPr>
      <w:tabs>
        <w:tab w:val="right" w:pos="9090"/>
      </w:tabs>
      <w:spacing w:after="0"/>
    </w:pPr>
    <w:r w:rsidRPr="00192064">
      <w:t>Standard Form of RETAIL LEASE</w:t>
    </w:r>
  </w:p>
  <w:p w:rsidR="002A19B7" w:rsidRPr="00192064" w:rsidRDefault="002A19B7" w:rsidP="00492A4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90"/>
      </w:tabs>
      <w:spacing w:after="0"/>
    </w:pPr>
    <w:r w:rsidRPr="00192064">
      <w:t>Exhibit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F17" w:rsidRDefault="008B4F17">
      <w:r>
        <w:separator/>
      </w:r>
    </w:p>
  </w:footnote>
  <w:footnote w:type="continuationSeparator" w:id="0">
    <w:p w:rsidR="008B4F17" w:rsidRDefault="008B4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Pr="00192064" w:rsidRDefault="008B4F17" w:rsidP="00AE024C">
    <w:pPr>
      <w:spacing w:after="0"/>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291.7pt;margin-top:-407.3pt;width:316.5pt;height:91.5pt;rotation:315;z-index:-251652608" wrapcoords="21037 2125 18324 2302 18324 3010 18785 6374 16482 2125 15253 2125 14997 2479 15048 3364 15458 6905 14178 3010 13257 1239 12950 2125 10646 2125 9981 7967 8087 2479 7473 1062 7012 2479 7268 5666 7524 7436 6193 4603 4914 1948 4504 5134 4248 8144 2508 2125 1740 531 1280 1948 870 2302 409 3364 256 6374 256 6551 1740 15580 409 12039 358 12039 256 16466 307 16643 512 17174 870 16643 1024 17174 1996 17174 2150 16997 4095 16997 4248 16643 3839 14872 5630 16997 8343 17174 8343 16289 7882 12748 8957 16466 9367 16820 9623 14695 10135 16643 11158 17882 11414 16997 13410 16820 13513 16466 13001 14518 13001 10446 14485 15580 15714 18236 16072 16997 17198 16820 17300 17351 17812 16643 17966 15580 18273 16643 19348 17528 19553 16997 20679 16820 20986 16997 21139 16643 21549 14695 21446 13102 20883 9738 21139 9207 20832 6728 20218 3364 21037 5666 21191 5666 21191 2656 21037 2125" o:allowincell="f" fillcolor="silver" stroked="f">
          <v:fill opacity=".5"/>
          <v:textpath style="font-family:&quot;Times New Roman&quot;;font-size:80pt" string="SAMPLE"/>
        </v:shape>
      </w:pict>
    </w:r>
    <w:r w:rsidR="002A19B7" w:rsidRPr="00192064">
      <w:t>Standard Form of RETAIL LEASE</w:t>
    </w:r>
    <w:r w:rsidR="002A19B7">
      <w:t>*</w:t>
    </w:r>
  </w:p>
  <w:p w:rsidR="002A19B7" w:rsidRPr="00192064" w:rsidRDefault="002A19B7" w:rsidP="00B97254">
    <w:pPr>
      <w:jc w:val="center"/>
      <w:rPr>
        <w:b/>
        <w:u w:val="thick"/>
      </w:rPr>
    </w:pPr>
    <w:r w:rsidRPr="00192064">
      <w:rPr>
        <w:b/>
        <w:u w:val="thick"/>
      </w:rPr>
      <w:t>© 201</w:t>
    </w:r>
    <w:r>
      <w:rPr>
        <w:b/>
        <w:u w:val="thick"/>
      </w:rPr>
      <w:t>8</w:t>
    </w:r>
    <w:r w:rsidRPr="00192064">
      <w:rPr>
        <w:b/>
        <w:u w:val="thick"/>
      </w:rPr>
      <w:t xml:space="preserve"> BOMA OREGON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9B7" w:rsidRPr="00192064" w:rsidRDefault="00246A2F" w:rsidP="00492A40">
    <w:pPr>
      <w:jc w:val="center"/>
    </w:pPr>
    <w:r>
      <w:rPr>
        <w:noProof/>
      </w:rPr>
      <mc:AlternateContent>
        <mc:Choice Requires="wps">
          <w:drawing>
            <wp:anchor distT="0" distB="0" distL="114300" distR="114300" simplePos="0" relativeHeight="251654656" behindDoc="1" locked="0" layoutInCell="0" allowOverlap="1">
              <wp:simplePos x="0" y="0"/>
              <wp:positionH relativeFrom="column">
                <wp:posOffset>-3704590</wp:posOffset>
              </wp:positionH>
              <wp:positionV relativeFrom="paragraph">
                <wp:posOffset>-5172710</wp:posOffset>
              </wp:positionV>
              <wp:extent cx="4019550" cy="1162050"/>
              <wp:effectExtent l="0" t="0" r="0" b="0"/>
              <wp:wrapNone/>
              <wp:docPr id="6"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019550" cy="1162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19B7" w:rsidRDefault="002A19B7" w:rsidP="00B22150">
                          <w:pPr>
                            <w:pStyle w:val="NormalWeb"/>
                            <w:spacing w:before="0" w:beforeAutospacing="0" w:after="0" w:afterAutospacing="0"/>
                            <w:jc w:val="center"/>
                          </w:pPr>
                          <w:r>
                            <w:rPr>
                              <w:color w:val="C0C0C0"/>
                              <w:sz w:val="160"/>
                              <w:szCs w:val="160"/>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9" o:spid="_x0000_s1026" type="#_x0000_t202" style="position:absolute;left:0;text-align:left;margin-left:-291.7pt;margin-top:-407.3pt;width:316.5pt;height:91.5pt;rotation:-45;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" o:allowincell="f" filled="f" stroked="f">
              <v:stroke joinstyle="round"/>
              <o:lock v:ext="edit" shapetype="t"/>
              <v:textbox style="mso-fit-shape-to-text:t">
                <w:txbxContent>
                  <w:p w:rsidR="002A19B7" w:rsidRDefault="002A19B7" w:rsidP="00B22150">
                    <w:pPr>
                      <w:pStyle w:val="NormalWeb"/>
                      <w:spacing w:before="0" w:beforeAutospacing="0" w:after="0" w:afterAutospacing="0"/>
                      <w:jc w:val="center"/>
                    </w:pPr>
                    <w:r>
                      <w:rPr>
                        <w:color w:val="C0C0C0"/>
                        <w:sz w:val="160"/>
                        <w:szCs w:val="160"/>
                      </w:rPr>
                      <w:t>SAMPLE</w:t>
                    </w:r>
                  </w:p>
                </w:txbxContent>
              </v:textbox>
            </v:shape>
          </w:pict>
        </mc:Fallback>
      </mc:AlternateContent>
    </w:r>
    <w:r w:rsidR="002A19B7" w:rsidRPr="00192064">
      <w:t>Standard Form of RETAIL LEASE</w:t>
    </w:r>
  </w:p>
  <w:p w:rsidR="002A19B7" w:rsidRPr="00192064" w:rsidRDefault="002A19B7" w:rsidP="00492A40">
    <w:pPr>
      <w:jc w:val="center"/>
      <w:rPr>
        <w:b/>
        <w:u w:val="thick"/>
      </w:rPr>
    </w:pPr>
    <w:r w:rsidRPr="00192064">
      <w:rPr>
        <w:b/>
        <w:u w:val="thick"/>
      </w:rPr>
      <w:t>© 201</w:t>
    </w:r>
    <w:r>
      <w:rPr>
        <w:b/>
        <w:u w:val="thick"/>
      </w:rPr>
      <w:t>7</w:t>
    </w:r>
    <w:r w:rsidRPr="00192064">
      <w:rPr>
        <w:b/>
        <w:u w:val="thick"/>
      </w:rPr>
      <w:t xml:space="preserve"> </w:t>
    </w:r>
    <w:r>
      <w:rPr>
        <w:b/>
        <w:u w:val="thick"/>
      </w:rPr>
      <w:t>BOMA OREGON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6146460"/>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ascii="Times New Roman" w:hAnsi="Times New Roman" w:cs="Times New Roman" w:hint="default"/>
        <w:sz w:val="20"/>
        <w:szCs w:val="20"/>
      </w:rPr>
    </w:lvl>
    <w:lvl w:ilvl="4">
      <w:start w:val="1"/>
      <w:numFmt w:val="decimal"/>
      <w:lvlText w:val="%5."/>
      <w:lvlJc w:val="left"/>
      <w:pPr>
        <w:tabs>
          <w:tab w:val="num" w:pos="3240"/>
        </w:tabs>
        <w:ind w:left="3240" w:hanging="360"/>
      </w:p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04253969"/>
    <w:multiLevelType w:val="multilevel"/>
    <w:tmpl w:val="39B42646"/>
    <w:lvl w:ilvl="0">
      <w:start w:val="1"/>
      <w:numFmt w:val="decimal"/>
      <w:lvlText w:val="Section %1"/>
      <w:lvlJc w:val="left"/>
      <w:pPr>
        <w:ind w:left="360" w:hanging="360"/>
      </w:pPr>
      <w:rPr>
        <w:rFonts w:ascii="Times New Roman" w:hAnsi="Times New Roman" w:cs="Times New Roman" w:hint="default"/>
        <w:b/>
        <w:i w:val="0"/>
        <w:caps/>
        <w:sz w:val="20"/>
      </w:rPr>
    </w:lvl>
    <w:lvl w:ilvl="1">
      <w:start w:val="1"/>
      <w:numFmt w:val="decimal"/>
      <w:lvlText w:val="%1.%2"/>
      <w:lvlJc w:val="left"/>
      <w:pPr>
        <w:ind w:left="720" w:hanging="360"/>
      </w:pPr>
      <w:rPr>
        <w:rFonts w:ascii="Times New Roman" w:hAnsi="Times New Roman" w:hint="default"/>
        <w:b w:val="0"/>
        <w:i w:val="0"/>
        <w:sz w:val="20"/>
      </w:rPr>
    </w:lvl>
    <w:lvl w:ilvl="2">
      <w:start w:val="1"/>
      <w:numFmt w:val="lowerLetter"/>
      <w:lvlText w:val="%3)"/>
      <w:lvlJc w:val="left"/>
      <w:pPr>
        <w:ind w:left="2160" w:hanging="72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5E1744"/>
    <w:multiLevelType w:val="multilevel"/>
    <w:tmpl w:val="B43620BC"/>
    <w:lvl w:ilvl="0">
      <w:start w:val="1"/>
      <w:numFmt w:val="decimal"/>
      <w:pStyle w:val="CenterNumber"/>
      <w:suff w:val="nothing"/>
      <w:lvlText w:val="%1."/>
      <w:lvlJc w:val="center"/>
      <w:pPr>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B7A4771"/>
    <w:multiLevelType w:val="singleLevel"/>
    <w:tmpl w:val="550C4236"/>
    <w:lvl w:ilvl="0">
      <w:start w:val="1"/>
      <w:numFmt w:val="decimal"/>
      <w:pStyle w:val="TabNumbered"/>
      <w:lvlText w:val="%1."/>
      <w:lvlJc w:val="center"/>
      <w:pPr>
        <w:tabs>
          <w:tab w:val="num" w:pos="1080"/>
        </w:tabs>
        <w:ind w:left="0" w:firstLine="720"/>
      </w:pPr>
    </w:lvl>
  </w:abstractNum>
  <w:abstractNum w:abstractNumId="4" w15:restartNumberingAfterBreak="0">
    <w:nsid w:val="29FB469D"/>
    <w:multiLevelType w:val="multilevel"/>
    <w:tmpl w:val="7170577C"/>
    <w:name w:val="General Numbering (1)2"/>
    <w:lvl w:ilvl="0">
      <w:start w:val="1"/>
      <w:numFmt w:val="decimal"/>
      <w:lvlText w:val="SECTION %1."/>
      <w:lvlJc w:val="left"/>
      <w:pPr>
        <w:ind w:left="360" w:hanging="360"/>
      </w:pPr>
      <w:rPr>
        <w:rFonts w:ascii="Times New Roman Bold" w:hAnsi="Times New Roman Bold" w:hint="default"/>
        <w:b/>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AE096A"/>
    <w:multiLevelType w:val="multilevel"/>
    <w:tmpl w:val="5C12B4C0"/>
    <w:name w:val="BOMA Retail Lease"/>
    <w:lvl w:ilvl="0">
      <w:start w:val="1"/>
      <w:numFmt w:val="decimal"/>
      <w:pStyle w:val="Heading1"/>
      <w:lvlText w:val="%1."/>
      <w:lvlJc w:val="left"/>
      <w:pPr>
        <w:tabs>
          <w:tab w:val="num" w:pos="720"/>
        </w:tabs>
        <w:ind w:left="720" w:hanging="720"/>
      </w:pPr>
      <w:rPr>
        <w:rFonts w:ascii="Times New Roman" w:hAnsi="Times New Roman" w:cs="Times New Roman" w:hint="default"/>
        <w:b w:val="0"/>
        <w:i w:val="0"/>
        <w:caps w:val="0"/>
        <w:vanish w:val="0"/>
        <w:color w:val="010000"/>
        <w:sz w:val="20"/>
        <w:u w:val="none"/>
      </w:rPr>
    </w:lvl>
    <w:lvl w:ilvl="1">
      <w:start w:val="1"/>
      <w:numFmt w:val="lowerLetter"/>
      <w:pStyle w:val="Heading2"/>
      <w:lvlText w:val="(%2)"/>
      <w:lvlJc w:val="left"/>
      <w:pPr>
        <w:tabs>
          <w:tab w:val="num" w:pos="1440"/>
        </w:tabs>
        <w:ind w:left="0" w:firstLine="720"/>
      </w:pPr>
      <w:rPr>
        <w:rFonts w:ascii="Times New Roman" w:hAnsi="Times New Roman" w:cs="Arial" w:hint="default"/>
        <w:b w:val="0"/>
        <w:i w:val="0"/>
        <w:caps w:val="0"/>
        <w:vanish w:val="0"/>
        <w:color w:val="010000"/>
        <w:sz w:val="20"/>
        <w:szCs w:val="24"/>
        <w:u w:val="none"/>
        <w:lang w:val="en-US" w:eastAsia="en-US" w:bidi="ar-SA"/>
      </w:rPr>
    </w:lvl>
    <w:lvl w:ilvl="2">
      <w:start w:val="1"/>
      <w:numFmt w:val="lowerLetter"/>
      <w:pStyle w:val="Heading3"/>
      <w:lvlText w:val="(%3)"/>
      <w:lvlJc w:val="left"/>
      <w:pPr>
        <w:tabs>
          <w:tab w:val="num" w:pos="1440"/>
        </w:tabs>
        <w:ind w:left="0" w:firstLine="720"/>
      </w:pPr>
      <w:rPr>
        <w:rFonts w:ascii="Times New Roman" w:hAnsi="Times New Roman" w:hint="default"/>
        <w:b w:val="0"/>
        <w:i w:val="0"/>
        <w:caps w:val="0"/>
        <w:vanish w:val="0"/>
        <w:color w:val="010000"/>
        <w:sz w:val="20"/>
        <w:u w:val="none"/>
      </w:rPr>
    </w:lvl>
    <w:lvl w:ilvl="3">
      <w:start w:val="1"/>
      <w:numFmt w:val="lowerLetter"/>
      <w:pStyle w:val="Heading4"/>
      <w:lvlText w:val="%4)"/>
      <w:lvlJc w:val="left"/>
      <w:pPr>
        <w:tabs>
          <w:tab w:val="num" w:pos="2160"/>
        </w:tabs>
        <w:ind w:left="720" w:firstLine="720"/>
      </w:pPr>
      <w:rPr>
        <w:rFonts w:ascii="Times New Roman" w:hAnsi="Times New Roman" w:hint="default"/>
        <w:b w:val="0"/>
        <w:i w:val="0"/>
        <w:caps w:val="0"/>
        <w:vanish w:val="0"/>
        <w:color w:val="010000"/>
        <w:sz w:val="20"/>
        <w:u w:val="none"/>
      </w:rPr>
    </w:lvl>
    <w:lvl w:ilvl="4">
      <w:start w:val="1"/>
      <w:numFmt w:val="lowerRoman"/>
      <w:pStyle w:val="Heading5"/>
      <w:lvlText w:val="%5."/>
      <w:lvlJc w:val="left"/>
      <w:pPr>
        <w:tabs>
          <w:tab w:val="num" w:pos="2160"/>
        </w:tabs>
        <w:ind w:left="720" w:firstLine="720"/>
      </w:pPr>
      <w:rPr>
        <w:rFonts w:ascii="Times New Roman" w:hAnsi="Times New Roman" w:hint="default"/>
        <w:b w:val="0"/>
        <w:i w:val="0"/>
        <w:caps w:val="0"/>
        <w:vanish w:val="0"/>
        <w:color w:val="010000"/>
        <w:sz w:val="20"/>
        <w:u w:val="none"/>
      </w:rPr>
    </w:lvl>
    <w:lvl w:ilvl="5">
      <w:start w:val="1"/>
      <w:numFmt w:val="decimal"/>
      <w:pStyle w:val="Heading6"/>
      <w:lvlText w:val="(%6)"/>
      <w:lvlJc w:val="left"/>
      <w:pPr>
        <w:tabs>
          <w:tab w:val="num" w:pos="2880"/>
        </w:tabs>
        <w:ind w:left="1440" w:firstLine="720"/>
      </w:pPr>
      <w:rPr>
        <w:rFonts w:ascii="Times New Roman" w:hAnsi="Times New Roman" w:hint="default"/>
        <w:b w:val="0"/>
        <w:i w:val="0"/>
        <w:caps w:val="0"/>
        <w:vanish w:val="0"/>
        <w:color w:val="010000"/>
        <w:sz w:val="20"/>
        <w:u w:val="none"/>
      </w:rPr>
    </w:lvl>
    <w:lvl w:ilvl="6">
      <w:start w:val="1"/>
      <w:numFmt w:val="lowerLetter"/>
      <w:pStyle w:val="Heading7"/>
      <w:lvlText w:val="%7)"/>
      <w:lvlJc w:val="left"/>
      <w:pPr>
        <w:tabs>
          <w:tab w:val="num" w:pos="1440"/>
        </w:tabs>
        <w:ind w:left="1440" w:hanging="720"/>
      </w:pPr>
      <w:rPr>
        <w:rFonts w:ascii="Times New Roman" w:hAnsi="Times New Roman" w:hint="default"/>
        <w:b w:val="0"/>
        <w:i w:val="0"/>
        <w:caps w:val="0"/>
        <w:vanish w:val="0"/>
        <w:color w:val="010000"/>
        <w:sz w:val="20"/>
        <w:u w:val="none"/>
      </w:rPr>
    </w:lvl>
    <w:lvl w:ilvl="7">
      <w:start w:val="1"/>
      <w:numFmt w:val="lowerLetter"/>
      <w:pStyle w:val="Heading8"/>
      <w:lvlText w:val="%8)"/>
      <w:lvlJc w:val="left"/>
      <w:pPr>
        <w:tabs>
          <w:tab w:val="num" w:pos="5760"/>
        </w:tabs>
        <w:ind w:left="5760" w:hanging="720"/>
      </w:pPr>
      <w:rPr>
        <w:rFonts w:hint="default"/>
        <w:caps w:val="0"/>
        <w:vanish w:val="0"/>
        <w:color w:val="010000"/>
        <w:u w:val="none"/>
      </w:rPr>
    </w:lvl>
    <w:lvl w:ilvl="8">
      <w:start w:val="1"/>
      <w:numFmt w:val="lowerRoman"/>
      <w:pStyle w:val="Heading9"/>
      <w:lvlText w:val="%9)"/>
      <w:lvlJc w:val="left"/>
      <w:pPr>
        <w:tabs>
          <w:tab w:val="num" w:pos="6480"/>
        </w:tabs>
        <w:ind w:left="6480" w:hanging="720"/>
      </w:pPr>
      <w:rPr>
        <w:rFonts w:hint="default"/>
        <w:caps w:val="0"/>
        <w:vanish w:val="0"/>
        <w:color w:val="010000"/>
        <w:u w:val="none"/>
      </w:rPr>
    </w:lvl>
  </w:abstractNum>
  <w:abstractNum w:abstractNumId="6" w15:restartNumberingAfterBreak="0">
    <w:nsid w:val="478B53B7"/>
    <w:multiLevelType w:val="multilevel"/>
    <w:tmpl w:val="C80E39CA"/>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B954DB9"/>
    <w:multiLevelType w:val="multilevel"/>
    <w:tmpl w:val="5F3CF7A0"/>
    <w:name w:val="(Unnamed Numbering Scheme)"/>
    <w:lvl w:ilvl="0">
      <w:start w:val="1"/>
      <w:numFmt w:val="decimal"/>
      <w:lvlText w:val="Section %1"/>
      <w:lvlJc w:val="left"/>
      <w:pPr>
        <w:ind w:left="360" w:hanging="360"/>
      </w:pPr>
      <w:rPr>
        <w:rFonts w:ascii="Times New Roman" w:hAnsi="Times New Roman" w:cs="Times New Roman" w:hint="default"/>
        <w:b/>
        <w:i w:val="0"/>
        <w:caps/>
        <w:sz w:val="20"/>
      </w:rPr>
    </w:lvl>
    <w:lvl w:ilvl="1">
      <w:start w:val="1"/>
      <w:numFmt w:val="decimal"/>
      <w:lvlText w:val="%1.%2"/>
      <w:lvlJc w:val="left"/>
      <w:pPr>
        <w:ind w:left="720" w:hanging="360"/>
      </w:pPr>
      <w:rPr>
        <w:rFonts w:ascii="Times New Roman" w:hAnsi="Times New Roman"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F57607B"/>
    <w:multiLevelType w:val="singleLevel"/>
    <w:tmpl w:val="1C2C1A06"/>
    <w:lvl w:ilvl="0">
      <w:start w:val="1"/>
      <w:numFmt w:val="decimal"/>
      <w:pStyle w:val="BriefListNumber"/>
      <w:lvlText w:val="%1."/>
      <w:lvlJc w:val="left"/>
      <w:pPr>
        <w:tabs>
          <w:tab w:val="num" w:pos="1080"/>
        </w:tabs>
        <w:ind w:left="0" w:firstLine="720"/>
      </w:pPr>
      <w:rPr>
        <w:rFonts w:ascii="Times New Roman" w:hAnsi="Times New Roman" w:hint="default"/>
        <w:sz w:val="24"/>
      </w:rPr>
    </w:lvl>
  </w:abstractNum>
  <w:abstractNum w:abstractNumId="9" w15:restartNumberingAfterBreak="0">
    <w:nsid w:val="656C32BC"/>
    <w:multiLevelType w:val="singleLevel"/>
    <w:tmpl w:val="49300994"/>
    <w:lvl w:ilvl="0">
      <w:start w:val="2588"/>
      <w:numFmt w:val="decimal"/>
      <w:pStyle w:val="Bates"/>
      <w:lvlText w:val="RAN00%1"/>
      <w:lvlJc w:val="left"/>
      <w:pPr>
        <w:tabs>
          <w:tab w:val="num" w:pos="1080"/>
        </w:tabs>
        <w:ind w:left="360" w:hanging="360"/>
      </w:pPr>
    </w:lvl>
  </w:abstractNum>
  <w:abstractNum w:abstractNumId="10" w15:restartNumberingAfterBreak="0">
    <w:nsid w:val="78726EBB"/>
    <w:multiLevelType w:val="multilevel"/>
    <w:tmpl w:val="7C8C633A"/>
    <w:name w:val="General Numbering (1)"/>
    <w:lvl w:ilvl="0">
      <w:start w:val="1"/>
      <w:numFmt w:val="decimal"/>
      <w:pStyle w:val="S2Heading1"/>
      <w:lvlText w:val="%1."/>
      <w:lvlJc w:val="left"/>
      <w:pPr>
        <w:tabs>
          <w:tab w:val="num" w:pos="720"/>
        </w:tabs>
        <w:ind w:left="720" w:hanging="720"/>
      </w:pPr>
      <w:rPr>
        <w:b/>
        <w:caps w:val="0"/>
        <w:color w:val="010000"/>
        <w:u w:val="none"/>
      </w:rPr>
    </w:lvl>
    <w:lvl w:ilvl="1">
      <w:start w:val="1"/>
      <w:numFmt w:val="lowerLetter"/>
      <w:pStyle w:val="S2Heading2"/>
      <w:lvlText w:val="(%2)"/>
      <w:lvlJc w:val="left"/>
      <w:pPr>
        <w:tabs>
          <w:tab w:val="num" w:pos="1440"/>
        </w:tabs>
        <w:ind w:left="1440" w:hanging="720"/>
      </w:pPr>
      <w:rPr>
        <w:b w:val="0"/>
        <w:caps w:val="0"/>
        <w:color w:val="010000"/>
        <w:u w:val="none"/>
      </w:rPr>
    </w:lvl>
    <w:lvl w:ilvl="2">
      <w:start w:val="1"/>
      <w:numFmt w:val="lowerRoman"/>
      <w:pStyle w:val="S2Heading3"/>
      <w:lvlText w:val="(%3)"/>
      <w:lvlJc w:val="left"/>
      <w:pPr>
        <w:tabs>
          <w:tab w:val="num" w:pos="2160"/>
        </w:tabs>
        <w:ind w:left="2160" w:hanging="720"/>
      </w:pPr>
      <w:rPr>
        <w:caps w:val="0"/>
        <w:color w:val="010000"/>
        <w:u w:val="none"/>
      </w:rPr>
    </w:lvl>
    <w:lvl w:ilvl="3">
      <w:start w:val="1"/>
      <w:numFmt w:val="decimal"/>
      <w:pStyle w:val="S2Heading4"/>
      <w:lvlText w:val="(%4)"/>
      <w:lvlJc w:val="left"/>
      <w:pPr>
        <w:tabs>
          <w:tab w:val="num" w:pos="2880"/>
        </w:tabs>
        <w:ind w:left="2880" w:hanging="720"/>
      </w:pPr>
      <w:rPr>
        <w:caps w:val="0"/>
        <w:color w:val="010000"/>
        <w:u w:val="none"/>
      </w:rPr>
    </w:lvl>
    <w:lvl w:ilvl="4">
      <w:start w:val="1"/>
      <w:numFmt w:val="lowerLetter"/>
      <w:pStyle w:val="S2Heading5"/>
      <w:lvlText w:val="%5."/>
      <w:lvlJc w:val="left"/>
      <w:pPr>
        <w:tabs>
          <w:tab w:val="num" w:pos="3600"/>
        </w:tabs>
        <w:ind w:left="3600" w:hanging="720"/>
      </w:pPr>
      <w:rPr>
        <w:caps w:val="0"/>
        <w:color w:val="010000"/>
        <w:u w:val="none"/>
      </w:rPr>
    </w:lvl>
    <w:lvl w:ilvl="5">
      <w:start w:val="1"/>
      <w:numFmt w:val="lowerRoman"/>
      <w:pStyle w:val="S2Heading6"/>
      <w:lvlText w:val="%6."/>
      <w:lvlJc w:val="left"/>
      <w:pPr>
        <w:tabs>
          <w:tab w:val="num" w:pos="4320"/>
        </w:tabs>
        <w:ind w:left="4320" w:hanging="720"/>
      </w:pPr>
      <w:rPr>
        <w:caps w:val="0"/>
        <w:color w:val="010000"/>
        <w:u w:val="none"/>
      </w:rPr>
    </w:lvl>
    <w:lvl w:ilvl="6">
      <w:start w:val="1"/>
      <w:numFmt w:val="decimal"/>
      <w:pStyle w:val="S2Heading7"/>
      <w:lvlText w:val="%7)"/>
      <w:lvlJc w:val="left"/>
      <w:pPr>
        <w:tabs>
          <w:tab w:val="num" w:pos="5040"/>
        </w:tabs>
        <w:ind w:left="5040" w:hanging="720"/>
      </w:pPr>
      <w:rPr>
        <w:caps w:val="0"/>
        <w:color w:val="010000"/>
        <w:u w:val="none"/>
      </w:rPr>
    </w:lvl>
    <w:lvl w:ilvl="7">
      <w:start w:val="1"/>
      <w:numFmt w:val="lowerLetter"/>
      <w:pStyle w:val="S2Heading8"/>
      <w:lvlText w:val="%8)"/>
      <w:lvlJc w:val="left"/>
      <w:pPr>
        <w:tabs>
          <w:tab w:val="num" w:pos="5760"/>
        </w:tabs>
        <w:ind w:left="5760" w:hanging="720"/>
      </w:pPr>
      <w:rPr>
        <w:caps w:val="0"/>
        <w:color w:val="010000"/>
        <w:u w:val="none"/>
      </w:rPr>
    </w:lvl>
    <w:lvl w:ilvl="8">
      <w:start w:val="1"/>
      <w:numFmt w:val="lowerRoman"/>
      <w:pStyle w:val="S2Heading9"/>
      <w:lvlText w:val="%9)"/>
      <w:lvlJc w:val="left"/>
      <w:pPr>
        <w:tabs>
          <w:tab w:val="num" w:pos="6480"/>
        </w:tabs>
        <w:ind w:left="6480" w:hanging="720"/>
      </w:pPr>
      <w:rPr>
        <w:caps w:val="0"/>
        <w:color w:val="010000"/>
        <w:u w:val="none"/>
      </w:rPr>
    </w:lvl>
  </w:abstractNum>
  <w:abstractNum w:abstractNumId="11" w15:restartNumberingAfterBreak="0">
    <w:nsid w:val="78DB4576"/>
    <w:multiLevelType w:val="hybridMultilevel"/>
    <w:tmpl w:val="1208266A"/>
    <w:name w:val="(Unnamed Numbering Scheme)2"/>
    <w:lvl w:ilvl="0" w:tplc="0100C0B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3110DB"/>
    <w:multiLevelType w:val="singleLevel"/>
    <w:tmpl w:val="C80042A2"/>
    <w:lvl w:ilvl="0">
      <w:start w:val="1"/>
      <w:numFmt w:val="decimal"/>
      <w:pStyle w:val="BriefNumbering"/>
      <w:lvlText w:val="%1."/>
      <w:lvlJc w:val="left"/>
      <w:pPr>
        <w:tabs>
          <w:tab w:val="num" w:pos="1080"/>
        </w:tabs>
        <w:ind w:left="0" w:firstLine="720"/>
      </w:pPr>
      <w:rPr>
        <w:rFonts w:ascii="Times New Roman" w:hAnsi="Times New Roman" w:hint="default"/>
        <w:sz w:val="24"/>
      </w:rPr>
    </w:lvl>
  </w:abstractNum>
  <w:num w:numId="1">
    <w:abstractNumId w:val="8"/>
  </w:num>
  <w:num w:numId="2">
    <w:abstractNumId w:val="12"/>
  </w:num>
  <w:num w:numId="3">
    <w:abstractNumId w:val="9"/>
  </w:num>
  <w:num w:numId="4">
    <w:abstractNumId w:val="2"/>
  </w:num>
  <w:num w:numId="5">
    <w:abstractNumId w:val="3"/>
  </w:num>
  <w:num w:numId="6">
    <w:abstractNumId w:val="5"/>
  </w:num>
  <w:num w:numId="7">
    <w:abstractNumId w:val="4"/>
  </w:num>
  <w:num w:numId="8">
    <w:abstractNumId w:val="7"/>
  </w:num>
  <w:num w:numId="9">
    <w:abstractNumId w:val="1"/>
  </w:num>
  <w:num w:numId="10">
    <w:abstractNumId w:val="10"/>
  </w:num>
  <w:num w:numId="11">
    <w:abstractNumId w:val="11"/>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0"/>
  </w:num>
  <w:num w:numId="20">
    <w:abstractNumId w:val="5"/>
  </w:num>
  <w:num w:numId="21">
    <w:abstractNumId w:val="5"/>
  </w:num>
  <w:num w:numId="22">
    <w:abstractNumId w:val="5"/>
  </w:num>
  <w:num w:numId="23">
    <w:abstractNumId w:val="5"/>
  </w:num>
  <w:num w:numId="24">
    <w:abstractNumId w:val="6"/>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80"/>
  <w:displayHorizontalDrawingGridEvery w:val="0"/>
  <w:displayVerticalDrawingGridEvery w:val="0"/>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525"/>
    <w:rsid w:val="0001051A"/>
    <w:rsid w:val="0001536A"/>
    <w:rsid w:val="00021BC4"/>
    <w:rsid w:val="000230A5"/>
    <w:rsid w:val="00036EA2"/>
    <w:rsid w:val="00042727"/>
    <w:rsid w:val="00044A32"/>
    <w:rsid w:val="00050804"/>
    <w:rsid w:val="00053681"/>
    <w:rsid w:val="00053EAA"/>
    <w:rsid w:val="00055B69"/>
    <w:rsid w:val="00083B98"/>
    <w:rsid w:val="00092534"/>
    <w:rsid w:val="000B3E4D"/>
    <w:rsid w:val="000B5E14"/>
    <w:rsid w:val="000D0525"/>
    <w:rsid w:val="0010486A"/>
    <w:rsid w:val="001427F0"/>
    <w:rsid w:val="00147C56"/>
    <w:rsid w:val="00164723"/>
    <w:rsid w:val="00166CC8"/>
    <w:rsid w:val="00173FB8"/>
    <w:rsid w:val="0017535E"/>
    <w:rsid w:val="00176A7B"/>
    <w:rsid w:val="00192064"/>
    <w:rsid w:val="00197FC0"/>
    <w:rsid w:val="001B4E41"/>
    <w:rsid w:val="001D4ADF"/>
    <w:rsid w:val="001E0D82"/>
    <w:rsid w:val="001E3791"/>
    <w:rsid w:val="001E4B07"/>
    <w:rsid w:val="001E6DBC"/>
    <w:rsid w:val="002253E8"/>
    <w:rsid w:val="00232EAD"/>
    <w:rsid w:val="0023416A"/>
    <w:rsid w:val="002366A2"/>
    <w:rsid w:val="00245B7F"/>
    <w:rsid w:val="002463B5"/>
    <w:rsid w:val="002469B1"/>
    <w:rsid w:val="00246A2F"/>
    <w:rsid w:val="00253583"/>
    <w:rsid w:val="00260235"/>
    <w:rsid w:val="00261DED"/>
    <w:rsid w:val="002715B5"/>
    <w:rsid w:val="00273032"/>
    <w:rsid w:val="00280AB3"/>
    <w:rsid w:val="002A19B7"/>
    <w:rsid w:val="002A2DDD"/>
    <w:rsid w:val="002A3348"/>
    <w:rsid w:val="002A3C48"/>
    <w:rsid w:val="002E4DF2"/>
    <w:rsid w:val="002F17E3"/>
    <w:rsid w:val="002F790F"/>
    <w:rsid w:val="00307700"/>
    <w:rsid w:val="0031763D"/>
    <w:rsid w:val="00320873"/>
    <w:rsid w:val="00320AE7"/>
    <w:rsid w:val="0032621C"/>
    <w:rsid w:val="00340E32"/>
    <w:rsid w:val="00344160"/>
    <w:rsid w:val="00350535"/>
    <w:rsid w:val="00354BB5"/>
    <w:rsid w:val="00355986"/>
    <w:rsid w:val="003634DE"/>
    <w:rsid w:val="003654D6"/>
    <w:rsid w:val="00367FA5"/>
    <w:rsid w:val="00380489"/>
    <w:rsid w:val="0038175A"/>
    <w:rsid w:val="003900A2"/>
    <w:rsid w:val="003C1987"/>
    <w:rsid w:val="003C4B38"/>
    <w:rsid w:val="003E10E7"/>
    <w:rsid w:val="003F1CD8"/>
    <w:rsid w:val="003F3C81"/>
    <w:rsid w:val="0042508B"/>
    <w:rsid w:val="004258B8"/>
    <w:rsid w:val="004304C9"/>
    <w:rsid w:val="004348B4"/>
    <w:rsid w:val="00434EDA"/>
    <w:rsid w:val="004370CB"/>
    <w:rsid w:val="00442233"/>
    <w:rsid w:val="00453941"/>
    <w:rsid w:val="00463307"/>
    <w:rsid w:val="00465C7B"/>
    <w:rsid w:val="00485691"/>
    <w:rsid w:val="00492267"/>
    <w:rsid w:val="00492A40"/>
    <w:rsid w:val="004A2644"/>
    <w:rsid w:val="004B2FED"/>
    <w:rsid w:val="004B3136"/>
    <w:rsid w:val="004D2911"/>
    <w:rsid w:val="004F348D"/>
    <w:rsid w:val="005036B2"/>
    <w:rsid w:val="005079C2"/>
    <w:rsid w:val="00510FB9"/>
    <w:rsid w:val="00512B66"/>
    <w:rsid w:val="00513980"/>
    <w:rsid w:val="00531D48"/>
    <w:rsid w:val="00534C53"/>
    <w:rsid w:val="005420E5"/>
    <w:rsid w:val="00556E14"/>
    <w:rsid w:val="00557444"/>
    <w:rsid w:val="00564C4F"/>
    <w:rsid w:val="00564D38"/>
    <w:rsid w:val="00584177"/>
    <w:rsid w:val="00584663"/>
    <w:rsid w:val="00593039"/>
    <w:rsid w:val="00597824"/>
    <w:rsid w:val="005A157F"/>
    <w:rsid w:val="005C4CE9"/>
    <w:rsid w:val="005E5803"/>
    <w:rsid w:val="005F1B5B"/>
    <w:rsid w:val="005F6A8C"/>
    <w:rsid w:val="00624463"/>
    <w:rsid w:val="00645A9C"/>
    <w:rsid w:val="00656461"/>
    <w:rsid w:val="00657301"/>
    <w:rsid w:val="00667D38"/>
    <w:rsid w:val="00670393"/>
    <w:rsid w:val="00676B68"/>
    <w:rsid w:val="00680B9A"/>
    <w:rsid w:val="00685473"/>
    <w:rsid w:val="006B02B6"/>
    <w:rsid w:val="006B3C29"/>
    <w:rsid w:val="006C3EBA"/>
    <w:rsid w:val="006C4C69"/>
    <w:rsid w:val="006D1ED7"/>
    <w:rsid w:val="006D55B7"/>
    <w:rsid w:val="006D6B2B"/>
    <w:rsid w:val="006E1C69"/>
    <w:rsid w:val="007042C6"/>
    <w:rsid w:val="00713C4C"/>
    <w:rsid w:val="007241A8"/>
    <w:rsid w:val="00734E59"/>
    <w:rsid w:val="007401F0"/>
    <w:rsid w:val="007440F6"/>
    <w:rsid w:val="00746C12"/>
    <w:rsid w:val="007504ED"/>
    <w:rsid w:val="0079583C"/>
    <w:rsid w:val="007D0269"/>
    <w:rsid w:val="007D11CF"/>
    <w:rsid w:val="007E0C23"/>
    <w:rsid w:val="007E7019"/>
    <w:rsid w:val="007F63B9"/>
    <w:rsid w:val="008067A8"/>
    <w:rsid w:val="00823B9E"/>
    <w:rsid w:val="008266EF"/>
    <w:rsid w:val="00842C4B"/>
    <w:rsid w:val="00854319"/>
    <w:rsid w:val="00862458"/>
    <w:rsid w:val="00863158"/>
    <w:rsid w:val="008662BA"/>
    <w:rsid w:val="00877153"/>
    <w:rsid w:val="0089128D"/>
    <w:rsid w:val="00894DB7"/>
    <w:rsid w:val="0089716B"/>
    <w:rsid w:val="008A28F6"/>
    <w:rsid w:val="008A5E93"/>
    <w:rsid w:val="008A7295"/>
    <w:rsid w:val="008B163F"/>
    <w:rsid w:val="008B4741"/>
    <w:rsid w:val="008B4F17"/>
    <w:rsid w:val="008B6D80"/>
    <w:rsid w:val="008B7FE8"/>
    <w:rsid w:val="008C14FE"/>
    <w:rsid w:val="008C592B"/>
    <w:rsid w:val="008D2D2A"/>
    <w:rsid w:val="008E3501"/>
    <w:rsid w:val="008F0FE3"/>
    <w:rsid w:val="008F7E1D"/>
    <w:rsid w:val="009000CD"/>
    <w:rsid w:val="00922843"/>
    <w:rsid w:val="00924E02"/>
    <w:rsid w:val="00955F11"/>
    <w:rsid w:val="00960CF1"/>
    <w:rsid w:val="00986AB3"/>
    <w:rsid w:val="00993F5F"/>
    <w:rsid w:val="00996421"/>
    <w:rsid w:val="009970F4"/>
    <w:rsid w:val="00997235"/>
    <w:rsid w:val="009A16C5"/>
    <w:rsid w:val="009B451D"/>
    <w:rsid w:val="009D4E49"/>
    <w:rsid w:val="009E31DA"/>
    <w:rsid w:val="009F09D0"/>
    <w:rsid w:val="009F4F15"/>
    <w:rsid w:val="009F5088"/>
    <w:rsid w:val="009F6E95"/>
    <w:rsid w:val="009F6F0B"/>
    <w:rsid w:val="00A2633D"/>
    <w:rsid w:val="00A30A55"/>
    <w:rsid w:val="00A45B1D"/>
    <w:rsid w:val="00A46C84"/>
    <w:rsid w:val="00A527D1"/>
    <w:rsid w:val="00A64B97"/>
    <w:rsid w:val="00A74353"/>
    <w:rsid w:val="00A75159"/>
    <w:rsid w:val="00A77C57"/>
    <w:rsid w:val="00A87E75"/>
    <w:rsid w:val="00A917D0"/>
    <w:rsid w:val="00A928FC"/>
    <w:rsid w:val="00A92BAA"/>
    <w:rsid w:val="00A97A51"/>
    <w:rsid w:val="00AB2D02"/>
    <w:rsid w:val="00AC1479"/>
    <w:rsid w:val="00AC2249"/>
    <w:rsid w:val="00AC46C7"/>
    <w:rsid w:val="00AD406B"/>
    <w:rsid w:val="00AD4D52"/>
    <w:rsid w:val="00AE024C"/>
    <w:rsid w:val="00AE2DB3"/>
    <w:rsid w:val="00AE44EC"/>
    <w:rsid w:val="00AE5868"/>
    <w:rsid w:val="00AF0F6C"/>
    <w:rsid w:val="00B0546B"/>
    <w:rsid w:val="00B129C8"/>
    <w:rsid w:val="00B22150"/>
    <w:rsid w:val="00B26286"/>
    <w:rsid w:val="00B34C6E"/>
    <w:rsid w:val="00B57194"/>
    <w:rsid w:val="00B574CB"/>
    <w:rsid w:val="00B61BC5"/>
    <w:rsid w:val="00B8229A"/>
    <w:rsid w:val="00B8290E"/>
    <w:rsid w:val="00B8565A"/>
    <w:rsid w:val="00B90C08"/>
    <w:rsid w:val="00B97254"/>
    <w:rsid w:val="00BA0512"/>
    <w:rsid w:val="00BA6989"/>
    <w:rsid w:val="00BA7057"/>
    <w:rsid w:val="00BA7AD0"/>
    <w:rsid w:val="00BA7B30"/>
    <w:rsid w:val="00BB29ED"/>
    <w:rsid w:val="00BB6B9F"/>
    <w:rsid w:val="00BE439B"/>
    <w:rsid w:val="00BE75A7"/>
    <w:rsid w:val="00BF02C1"/>
    <w:rsid w:val="00C0475F"/>
    <w:rsid w:val="00C051F2"/>
    <w:rsid w:val="00C11997"/>
    <w:rsid w:val="00C165CF"/>
    <w:rsid w:val="00C222FE"/>
    <w:rsid w:val="00C252F7"/>
    <w:rsid w:val="00C2670C"/>
    <w:rsid w:val="00C402E4"/>
    <w:rsid w:val="00C4383C"/>
    <w:rsid w:val="00C43BDC"/>
    <w:rsid w:val="00C43FE3"/>
    <w:rsid w:val="00C519CA"/>
    <w:rsid w:val="00C614E2"/>
    <w:rsid w:val="00C7309C"/>
    <w:rsid w:val="00C74E96"/>
    <w:rsid w:val="00CC4B0F"/>
    <w:rsid w:val="00CD0118"/>
    <w:rsid w:val="00CF15DA"/>
    <w:rsid w:val="00CF3299"/>
    <w:rsid w:val="00D212F6"/>
    <w:rsid w:val="00D34365"/>
    <w:rsid w:val="00D6334C"/>
    <w:rsid w:val="00D646A7"/>
    <w:rsid w:val="00D657D6"/>
    <w:rsid w:val="00D75F2C"/>
    <w:rsid w:val="00D80B02"/>
    <w:rsid w:val="00D80C2A"/>
    <w:rsid w:val="00D923C7"/>
    <w:rsid w:val="00D92CDF"/>
    <w:rsid w:val="00DB3F00"/>
    <w:rsid w:val="00DB7051"/>
    <w:rsid w:val="00DD0D80"/>
    <w:rsid w:val="00E0160A"/>
    <w:rsid w:val="00E32057"/>
    <w:rsid w:val="00E324C4"/>
    <w:rsid w:val="00E3695F"/>
    <w:rsid w:val="00E5092E"/>
    <w:rsid w:val="00E5215A"/>
    <w:rsid w:val="00E667B2"/>
    <w:rsid w:val="00E76434"/>
    <w:rsid w:val="00E7727E"/>
    <w:rsid w:val="00E8600A"/>
    <w:rsid w:val="00EB083C"/>
    <w:rsid w:val="00EC7963"/>
    <w:rsid w:val="00ED3AE6"/>
    <w:rsid w:val="00ED47A5"/>
    <w:rsid w:val="00EE795E"/>
    <w:rsid w:val="00F03AF7"/>
    <w:rsid w:val="00F11423"/>
    <w:rsid w:val="00F15D91"/>
    <w:rsid w:val="00F30A21"/>
    <w:rsid w:val="00F43A6F"/>
    <w:rsid w:val="00F44D4A"/>
    <w:rsid w:val="00F5205E"/>
    <w:rsid w:val="00F7555C"/>
    <w:rsid w:val="00FA2949"/>
    <w:rsid w:val="00FA6354"/>
    <w:rsid w:val="00FB7838"/>
    <w:rsid w:val="00FC2813"/>
    <w:rsid w:val="00FC7657"/>
    <w:rsid w:val="00FD1AEB"/>
    <w:rsid w:val="00FD6161"/>
    <w:rsid w:val="00FE15B7"/>
    <w:rsid w:val="00FE2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790F"/>
    <w:pPr>
      <w:spacing w:after="240"/>
      <w:jc w:val="both"/>
    </w:pPr>
  </w:style>
  <w:style w:type="paragraph" w:styleId="Heading1">
    <w:name w:val="heading 1"/>
    <w:basedOn w:val="Normal"/>
    <w:next w:val="Normal"/>
    <w:qFormat/>
    <w:rsid w:val="002F790F"/>
    <w:pPr>
      <w:keepNext/>
      <w:numPr>
        <w:numId w:val="6"/>
      </w:numPr>
      <w:jc w:val="left"/>
      <w:outlineLvl w:val="0"/>
    </w:pPr>
    <w:rPr>
      <w:rFonts w:cs="Arial"/>
      <w:b/>
      <w:color w:val="000000"/>
      <w:szCs w:val="24"/>
    </w:rPr>
  </w:style>
  <w:style w:type="paragraph" w:styleId="Heading2">
    <w:name w:val="heading 2"/>
    <w:basedOn w:val="Normal"/>
    <w:next w:val="Normal"/>
    <w:link w:val="Heading2Char"/>
    <w:qFormat/>
    <w:rsid w:val="002F790F"/>
    <w:pPr>
      <w:keepNext/>
      <w:numPr>
        <w:ilvl w:val="1"/>
        <w:numId w:val="6"/>
      </w:numPr>
      <w:jc w:val="left"/>
      <w:outlineLvl w:val="1"/>
    </w:pPr>
    <w:rPr>
      <w:rFonts w:cs="Arial"/>
      <w:b/>
      <w:color w:val="000000"/>
      <w:szCs w:val="24"/>
    </w:rPr>
  </w:style>
  <w:style w:type="paragraph" w:styleId="Heading3">
    <w:name w:val="heading 3"/>
    <w:basedOn w:val="Normal"/>
    <w:next w:val="Normal"/>
    <w:autoRedefine/>
    <w:qFormat/>
    <w:rsid w:val="00A2633D"/>
    <w:pPr>
      <w:numPr>
        <w:ilvl w:val="2"/>
        <w:numId w:val="6"/>
      </w:numPr>
      <w:outlineLvl w:val="2"/>
    </w:pPr>
    <w:rPr>
      <w:rFonts w:cs="Arial"/>
      <w:color w:val="000000"/>
    </w:rPr>
  </w:style>
  <w:style w:type="paragraph" w:styleId="Heading4">
    <w:name w:val="heading 4"/>
    <w:basedOn w:val="Normal"/>
    <w:next w:val="Normal"/>
    <w:qFormat/>
    <w:rsid w:val="002F790F"/>
    <w:pPr>
      <w:numPr>
        <w:ilvl w:val="3"/>
        <w:numId w:val="6"/>
      </w:numPr>
      <w:jc w:val="left"/>
      <w:outlineLvl w:val="3"/>
    </w:pPr>
    <w:rPr>
      <w:rFonts w:cs="Arial"/>
      <w:color w:val="000000"/>
    </w:rPr>
  </w:style>
  <w:style w:type="paragraph" w:styleId="Heading5">
    <w:name w:val="heading 5"/>
    <w:basedOn w:val="Normal"/>
    <w:next w:val="Normal"/>
    <w:qFormat/>
    <w:rsid w:val="002F790F"/>
    <w:pPr>
      <w:numPr>
        <w:ilvl w:val="4"/>
        <w:numId w:val="6"/>
      </w:numPr>
      <w:jc w:val="left"/>
      <w:outlineLvl w:val="4"/>
    </w:pPr>
    <w:rPr>
      <w:rFonts w:cs="Arial"/>
      <w:color w:val="000000"/>
    </w:rPr>
  </w:style>
  <w:style w:type="paragraph" w:styleId="Heading6">
    <w:name w:val="heading 6"/>
    <w:basedOn w:val="Normal"/>
    <w:next w:val="Normal"/>
    <w:qFormat/>
    <w:rsid w:val="002F790F"/>
    <w:pPr>
      <w:numPr>
        <w:ilvl w:val="5"/>
        <w:numId w:val="6"/>
      </w:numPr>
      <w:jc w:val="left"/>
      <w:outlineLvl w:val="5"/>
    </w:pPr>
    <w:rPr>
      <w:rFonts w:cs="Arial"/>
      <w:color w:val="000000"/>
    </w:rPr>
  </w:style>
  <w:style w:type="paragraph" w:styleId="Heading7">
    <w:name w:val="heading 7"/>
    <w:basedOn w:val="Normal"/>
    <w:next w:val="Normal"/>
    <w:qFormat/>
    <w:rsid w:val="002F790F"/>
    <w:pPr>
      <w:numPr>
        <w:ilvl w:val="6"/>
        <w:numId w:val="6"/>
      </w:numPr>
      <w:jc w:val="left"/>
      <w:outlineLvl w:val="6"/>
    </w:pPr>
    <w:rPr>
      <w:rFonts w:cs="Arial"/>
      <w:color w:val="000000"/>
    </w:rPr>
  </w:style>
  <w:style w:type="paragraph" w:styleId="Heading8">
    <w:name w:val="heading 8"/>
    <w:basedOn w:val="Normal"/>
    <w:next w:val="Normal"/>
    <w:qFormat/>
    <w:rsid w:val="002F790F"/>
    <w:pPr>
      <w:numPr>
        <w:ilvl w:val="7"/>
        <w:numId w:val="6"/>
      </w:numPr>
      <w:jc w:val="left"/>
      <w:outlineLvl w:val="7"/>
    </w:pPr>
    <w:rPr>
      <w:rFonts w:cs="Arial"/>
      <w:color w:val="000000"/>
    </w:rPr>
  </w:style>
  <w:style w:type="paragraph" w:styleId="Heading9">
    <w:name w:val="heading 9"/>
    <w:basedOn w:val="Normal"/>
    <w:next w:val="Normal"/>
    <w:qFormat/>
    <w:rsid w:val="002F790F"/>
    <w:pPr>
      <w:numPr>
        <w:ilvl w:val="8"/>
        <w:numId w:val="6"/>
      </w:numPr>
      <w:jc w:val="left"/>
      <w:outlineLvl w:val="8"/>
    </w:pPr>
    <w:rPr>
      <w:rFonts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ubleIndent">
    <w:name w:val="Double Indent"/>
    <w:basedOn w:val="Normal"/>
    <w:autoRedefine/>
    <w:rsid w:val="00320873"/>
    <w:pPr>
      <w:ind w:left="720" w:right="720"/>
    </w:pPr>
    <w:rPr>
      <w:rFonts w:ascii="CG Times (W1)" w:hAnsi="CG Times (W1)"/>
    </w:rPr>
  </w:style>
  <w:style w:type="paragraph" w:styleId="BodyText">
    <w:name w:val="Body Text"/>
    <w:basedOn w:val="Normal"/>
    <w:rsid w:val="00320873"/>
    <w:pPr>
      <w:spacing w:after="120"/>
    </w:pPr>
  </w:style>
  <w:style w:type="paragraph" w:customStyle="1" w:styleId="BriefListNumber">
    <w:name w:val="Brief List Number"/>
    <w:basedOn w:val="Normal"/>
    <w:autoRedefine/>
    <w:rsid w:val="00320873"/>
    <w:pPr>
      <w:numPr>
        <w:numId w:val="1"/>
      </w:numPr>
    </w:pPr>
    <w:rPr>
      <w:snapToGrid w:val="0"/>
    </w:rPr>
  </w:style>
  <w:style w:type="paragraph" w:customStyle="1" w:styleId="BriefNumbering">
    <w:name w:val="Brief Numbering"/>
    <w:basedOn w:val="Normal"/>
    <w:next w:val="Normal"/>
    <w:rsid w:val="00320873"/>
    <w:pPr>
      <w:numPr>
        <w:numId w:val="2"/>
      </w:numPr>
    </w:pPr>
  </w:style>
  <w:style w:type="paragraph" w:styleId="Title">
    <w:name w:val="Title"/>
    <w:basedOn w:val="Normal"/>
    <w:qFormat/>
    <w:rsid w:val="00320873"/>
    <w:pPr>
      <w:spacing w:before="240" w:after="60"/>
      <w:jc w:val="center"/>
      <w:outlineLvl w:val="0"/>
    </w:pPr>
    <w:rPr>
      <w:b/>
      <w:kern w:val="28"/>
      <w:sz w:val="32"/>
    </w:rPr>
  </w:style>
  <w:style w:type="paragraph" w:styleId="EnvelopeAddress">
    <w:name w:val="envelope address"/>
    <w:basedOn w:val="Normal"/>
    <w:rsid w:val="00320873"/>
    <w:pPr>
      <w:framePr w:w="7920" w:h="1980" w:hRule="exact" w:hSpace="180" w:wrap="auto" w:hAnchor="page" w:xAlign="center" w:yAlign="bottom"/>
      <w:ind w:left="2880"/>
    </w:pPr>
  </w:style>
  <w:style w:type="paragraph" w:styleId="EnvelopeReturn">
    <w:name w:val="envelope return"/>
    <w:basedOn w:val="Normal"/>
    <w:rsid w:val="00320873"/>
  </w:style>
  <w:style w:type="paragraph" w:styleId="Header">
    <w:name w:val="header"/>
    <w:basedOn w:val="Normal"/>
    <w:rsid w:val="00320873"/>
    <w:pPr>
      <w:tabs>
        <w:tab w:val="center" w:pos="4320"/>
        <w:tab w:val="right" w:pos="8640"/>
      </w:tabs>
    </w:pPr>
  </w:style>
  <w:style w:type="paragraph" w:styleId="Footer">
    <w:name w:val="footer"/>
    <w:basedOn w:val="Normal"/>
    <w:rsid w:val="00320873"/>
    <w:pPr>
      <w:tabs>
        <w:tab w:val="center" w:pos="4320"/>
        <w:tab w:val="right" w:pos="8640"/>
      </w:tabs>
    </w:pPr>
  </w:style>
  <w:style w:type="paragraph" w:customStyle="1" w:styleId="Bates">
    <w:name w:val="Bates"/>
    <w:basedOn w:val="Normal"/>
    <w:rsid w:val="00320873"/>
    <w:pPr>
      <w:numPr>
        <w:numId w:val="3"/>
      </w:numPr>
      <w:spacing w:line="216" w:lineRule="auto"/>
      <w:jc w:val="center"/>
    </w:pPr>
  </w:style>
  <w:style w:type="paragraph" w:customStyle="1" w:styleId="CenterNumber">
    <w:name w:val="Center Number"/>
    <w:basedOn w:val="Normal"/>
    <w:next w:val="Normal"/>
    <w:rsid w:val="00320873"/>
    <w:pPr>
      <w:numPr>
        <w:numId w:val="4"/>
      </w:numPr>
      <w:spacing w:line="408" w:lineRule="auto"/>
      <w:jc w:val="center"/>
    </w:pPr>
  </w:style>
  <w:style w:type="paragraph" w:customStyle="1" w:styleId="TabNumbered">
    <w:name w:val="Tab Numbered"/>
    <w:basedOn w:val="Normal"/>
    <w:next w:val="Normal"/>
    <w:rsid w:val="00320873"/>
    <w:pPr>
      <w:widowControl w:val="0"/>
      <w:numPr>
        <w:numId w:val="5"/>
      </w:numPr>
    </w:pPr>
  </w:style>
  <w:style w:type="character" w:styleId="PageNumber">
    <w:name w:val="page number"/>
    <w:basedOn w:val="DefaultParagraphFont"/>
    <w:rsid w:val="00320873"/>
  </w:style>
  <w:style w:type="paragraph" w:styleId="TOC3">
    <w:name w:val="toc 3"/>
    <w:basedOn w:val="Normal"/>
    <w:next w:val="Normal"/>
    <w:autoRedefine/>
    <w:uiPriority w:val="39"/>
    <w:qFormat/>
    <w:rsid w:val="00320873"/>
    <w:pPr>
      <w:ind w:left="320"/>
    </w:pPr>
  </w:style>
  <w:style w:type="paragraph" w:styleId="TOC1">
    <w:name w:val="toc 1"/>
    <w:basedOn w:val="Normal"/>
    <w:next w:val="Normal"/>
    <w:link w:val="TOC1Char"/>
    <w:autoRedefine/>
    <w:uiPriority w:val="39"/>
    <w:qFormat/>
    <w:rsid w:val="0010486A"/>
    <w:pPr>
      <w:tabs>
        <w:tab w:val="left" w:pos="720"/>
        <w:tab w:val="right" w:leader="dot" w:pos="9180"/>
      </w:tabs>
      <w:spacing w:before="120" w:after="0"/>
    </w:pPr>
    <w:rPr>
      <w:noProof/>
    </w:rPr>
  </w:style>
  <w:style w:type="paragraph" w:styleId="TOC2">
    <w:name w:val="toc 2"/>
    <w:basedOn w:val="Normal"/>
    <w:next w:val="Normal"/>
    <w:autoRedefine/>
    <w:uiPriority w:val="39"/>
    <w:qFormat/>
    <w:rsid w:val="0010486A"/>
    <w:pPr>
      <w:tabs>
        <w:tab w:val="left" w:pos="720"/>
        <w:tab w:val="left" w:pos="1440"/>
        <w:tab w:val="right" w:leader="dot" w:pos="9180"/>
      </w:tabs>
      <w:spacing w:after="0"/>
      <w:ind w:left="720"/>
    </w:pPr>
    <w:rPr>
      <w:noProof/>
    </w:rPr>
  </w:style>
  <w:style w:type="paragraph" w:styleId="TOC4">
    <w:name w:val="toc 4"/>
    <w:basedOn w:val="Normal"/>
    <w:next w:val="Normal"/>
    <w:autoRedefine/>
    <w:uiPriority w:val="39"/>
    <w:rsid w:val="00320873"/>
    <w:pPr>
      <w:ind w:left="480"/>
    </w:pPr>
  </w:style>
  <w:style w:type="paragraph" w:styleId="TOC5">
    <w:name w:val="toc 5"/>
    <w:basedOn w:val="Normal"/>
    <w:next w:val="Normal"/>
    <w:autoRedefine/>
    <w:uiPriority w:val="39"/>
    <w:rsid w:val="00320873"/>
    <w:pPr>
      <w:ind w:left="640"/>
    </w:pPr>
  </w:style>
  <w:style w:type="paragraph" w:styleId="TOC6">
    <w:name w:val="toc 6"/>
    <w:basedOn w:val="Normal"/>
    <w:next w:val="Normal"/>
    <w:autoRedefine/>
    <w:uiPriority w:val="39"/>
    <w:rsid w:val="00320873"/>
    <w:pPr>
      <w:ind w:left="800"/>
    </w:pPr>
  </w:style>
  <w:style w:type="paragraph" w:styleId="TOC7">
    <w:name w:val="toc 7"/>
    <w:basedOn w:val="Normal"/>
    <w:next w:val="Normal"/>
    <w:autoRedefine/>
    <w:uiPriority w:val="39"/>
    <w:rsid w:val="00320873"/>
    <w:pPr>
      <w:ind w:left="960"/>
    </w:pPr>
  </w:style>
  <w:style w:type="paragraph" w:styleId="TOC8">
    <w:name w:val="toc 8"/>
    <w:basedOn w:val="Normal"/>
    <w:next w:val="Normal"/>
    <w:autoRedefine/>
    <w:uiPriority w:val="39"/>
    <w:rsid w:val="00320873"/>
    <w:pPr>
      <w:ind w:left="1120"/>
    </w:pPr>
  </w:style>
  <w:style w:type="paragraph" w:styleId="TOC9">
    <w:name w:val="toc 9"/>
    <w:basedOn w:val="Normal"/>
    <w:next w:val="Normal"/>
    <w:autoRedefine/>
    <w:uiPriority w:val="39"/>
    <w:rsid w:val="00320873"/>
    <w:pPr>
      <w:ind w:left="1280"/>
    </w:pPr>
  </w:style>
  <w:style w:type="paragraph" w:styleId="BodyTextIndent">
    <w:name w:val="Body Text Indent"/>
    <w:basedOn w:val="Normal"/>
    <w:rsid w:val="00320873"/>
    <w:pPr>
      <w:tabs>
        <w:tab w:val="num" w:pos="1800"/>
      </w:tabs>
      <w:ind w:firstLine="1440"/>
    </w:pPr>
  </w:style>
  <w:style w:type="paragraph" w:styleId="BalloonText">
    <w:name w:val="Balloon Text"/>
    <w:basedOn w:val="Normal"/>
    <w:semiHidden/>
    <w:rsid w:val="00320873"/>
    <w:rPr>
      <w:rFonts w:ascii="Tahoma" w:hAnsi="Tahoma" w:cs="Tahoma"/>
      <w:szCs w:val="16"/>
    </w:rPr>
  </w:style>
  <w:style w:type="character" w:customStyle="1" w:styleId="DocID">
    <w:name w:val="DocID"/>
    <w:basedOn w:val="DefaultParagraphFont"/>
    <w:rsid w:val="000D0525"/>
    <w:rPr>
      <w:rFonts w:ascii="Times New Roman" w:hAnsi="Times New Roman" w:cs="Times New Roman"/>
      <w:b w:val="0"/>
      <w:i w:val="0"/>
      <w:color w:val="000000"/>
      <w:sz w:val="14"/>
      <w:u w:val="none"/>
    </w:rPr>
  </w:style>
  <w:style w:type="paragraph" w:customStyle="1" w:styleId="HeadingBody1">
    <w:name w:val="HeadingBody 1"/>
    <w:basedOn w:val="Normal"/>
    <w:next w:val="Normal"/>
    <w:link w:val="HeadingBody1Char"/>
    <w:rsid w:val="00C7309C"/>
    <w:pPr>
      <w:ind w:left="720" w:hanging="720"/>
      <w:jc w:val="left"/>
    </w:pPr>
    <w:rPr>
      <w:rFonts w:cs="Arial"/>
      <w:color w:val="000000"/>
      <w:szCs w:val="24"/>
    </w:rPr>
  </w:style>
  <w:style w:type="character" w:customStyle="1" w:styleId="Heading2Char">
    <w:name w:val="Heading 2 Char"/>
    <w:basedOn w:val="DefaultParagraphFont"/>
    <w:link w:val="Heading2"/>
    <w:rsid w:val="002F790F"/>
    <w:rPr>
      <w:rFonts w:cs="Arial"/>
      <w:b/>
      <w:color w:val="000000"/>
      <w:szCs w:val="24"/>
    </w:rPr>
  </w:style>
  <w:style w:type="character" w:customStyle="1" w:styleId="HeadingBody1Char">
    <w:name w:val="HeadingBody 1 Char"/>
    <w:basedOn w:val="Heading2Char"/>
    <w:link w:val="HeadingBody1"/>
    <w:rsid w:val="00C7309C"/>
    <w:rPr>
      <w:rFonts w:cs="Arial"/>
      <w:b/>
      <w:color w:val="000000"/>
      <w:szCs w:val="24"/>
    </w:rPr>
  </w:style>
  <w:style w:type="paragraph" w:customStyle="1" w:styleId="HeadingBody2">
    <w:name w:val="HeadingBody 2"/>
    <w:basedOn w:val="Normal"/>
    <w:next w:val="Normal"/>
    <w:link w:val="HeadingBody2Char"/>
    <w:rsid w:val="00C7309C"/>
    <w:pPr>
      <w:ind w:firstLine="720"/>
      <w:jc w:val="left"/>
    </w:pPr>
    <w:rPr>
      <w:rFonts w:cs="Arial"/>
      <w:color w:val="000000"/>
      <w:szCs w:val="24"/>
    </w:rPr>
  </w:style>
  <w:style w:type="character" w:customStyle="1" w:styleId="HeadingBody2Char">
    <w:name w:val="HeadingBody 2 Char"/>
    <w:basedOn w:val="Heading2Char"/>
    <w:link w:val="HeadingBody2"/>
    <w:rsid w:val="00C7309C"/>
    <w:rPr>
      <w:rFonts w:cs="Arial"/>
      <w:b/>
      <w:color w:val="000000"/>
      <w:szCs w:val="24"/>
    </w:rPr>
  </w:style>
  <w:style w:type="paragraph" w:customStyle="1" w:styleId="HeadingBody3">
    <w:name w:val="HeadingBody 3"/>
    <w:basedOn w:val="Normal"/>
    <w:next w:val="Normal"/>
    <w:link w:val="HeadingBody3Char"/>
    <w:rsid w:val="00C7309C"/>
    <w:pPr>
      <w:ind w:firstLine="720"/>
    </w:pPr>
    <w:rPr>
      <w:rFonts w:cs="Arial"/>
      <w:color w:val="000000"/>
      <w:szCs w:val="24"/>
    </w:rPr>
  </w:style>
  <w:style w:type="character" w:customStyle="1" w:styleId="HeadingBody3Char">
    <w:name w:val="HeadingBody 3 Char"/>
    <w:basedOn w:val="Heading2Char"/>
    <w:link w:val="HeadingBody3"/>
    <w:rsid w:val="00C7309C"/>
    <w:rPr>
      <w:rFonts w:cs="Arial"/>
      <w:b/>
      <w:color w:val="000000"/>
      <w:szCs w:val="24"/>
    </w:rPr>
  </w:style>
  <w:style w:type="paragraph" w:customStyle="1" w:styleId="HeadingBody4">
    <w:name w:val="HeadingBody 4"/>
    <w:basedOn w:val="Normal"/>
    <w:next w:val="Normal"/>
    <w:link w:val="HeadingBody4Char"/>
    <w:rsid w:val="00C7309C"/>
    <w:pPr>
      <w:ind w:left="720" w:firstLine="720"/>
      <w:jc w:val="left"/>
    </w:pPr>
    <w:rPr>
      <w:rFonts w:cs="Arial"/>
      <w:color w:val="000000"/>
      <w:szCs w:val="24"/>
    </w:rPr>
  </w:style>
  <w:style w:type="character" w:customStyle="1" w:styleId="HeadingBody4Char">
    <w:name w:val="HeadingBody 4 Char"/>
    <w:basedOn w:val="Heading2Char"/>
    <w:link w:val="HeadingBody4"/>
    <w:rsid w:val="00C7309C"/>
    <w:rPr>
      <w:rFonts w:cs="Arial"/>
      <w:b/>
      <w:color w:val="000000"/>
      <w:szCs w:val="24"/>
    </w:rPr>
  </w:style>
  <w:style w:type="paragraph" w:customStyle="1" w:styleId="HeadingBody5">
    <w:name w:val="HeadingBody 5"/>
    <w:basedOn w:val="Normal"/>
    <w:next w:val="Normal"/>
    <w:link w:val="HeadingBody5Char"/>
    <w:rsid w:val="00C7309C"/>
    <w:pPr>
      <w:ind w:left="720" w:firstLine="720"/>
      <w:jc w:val="left"/>
    </w:pPr>
    <w:rPr>
      <w:rFonts w:cs="Arial"/>
      <w:color w:val="000000"/>
      <w:szCs w:val="24"/>
    </w:rPr>
  </w:style>
  <w:style w:type="character" w:customStyle="1" w:styleId="HeadingBody5Char">
    <w:name w:val="HeadingBody 5 Char"/>
    <w:basedOn w:val="Heading2Char"/>
    <w:link w:val="HeadingBody5"/>
    <w:rsid w:val="00C7309C"/>
    <w:rPr>
      <w:rFonts w:cs="Arial"/>
      <w:b/>
      <w:color w:val="000000"/>
      <w:szCs w:val="24"/>
    </w:rPr>
  </w:style>
  <w:style w:type="paragraph" w:customStyle="1" w:styleId="HeadingBody6">
    <w:name w:val="HeadingBody 6"/>
    <w:basedOn w:val="Normal"/>
    <w:next w:val="Normal"/>
    <w:link w:val="HeadingBody6Char"/>
    <w:rsid w:val="00C7309C"/>
    <w:pPr>
      <w:ind w:left="1440" w:firstLine="720"/>
      <w:jc w:val="left"/>
    </w:pPr>
    <w:rPr>
      <w:rFonts w:cs="Arial"/>
      <w:color w:val="000000"/>
      <w:szCs w:val="24"/>
    </w:rPr>
  </w:style>
  <w:style w:type="character" w:customStyle="1" w:styleId="HeadingBody6Char">
    <w:name w:val="HeadingBody 6 Char"/>
    <w:basedOn w:val="Heading2Char"/>
    <w:link w:val="HeadingBody6"/>
    <w:rsid w:val="00C7309C"/>
    <w:rPr>
      <w:rFonts w:cs="Arial"/>
      <w:b/>
      <w:color w:val="000000"/>
      <w:szCs w:val="24"/>
    </w:rPr>
  </w:style>
  <w:style w:type="paragraph" w:customStyle="1" w:styleId="HeadingBody7">
    <w:name w:val="HeadingBody 7"/>
    <w:basedOn w:val="Normal"/>
    <w:next w:val="Normal"/>
    <w:link w:val="HeadingBody7Char"/>
    <w:rsid w:val="00C7309C"/>
    <w:pPr>
      <w:ind w:left="1440" w:hanging="720"/>
      <w:jc w:val="left"/>
    </w:pPr>
    <w:rPr>
      <w:rFonts w:cs="Arial"/>
      <w:color w:val="000000"/>
      <w:szCs w:val="24"/>
    </w:rPr>
  </w:style>
  <w:style w:type="character" w:customStyle="1" w:styleId="HeadingBody7Char">
    <w:name w:val="HeadingBody 7 Char"/>
    <w:basedOn w:val="Heading2Char"/>
    <w:link w:val="HeadingBody7"/>
    <w:rsid w:val="00C7309C"/>
    <w:rPr>
      <w:rFonts w:cs="Arial"/>
      <w:b/>
      <w:color w:val="000000"/>
      <w:szCs w:val="24"/>
    </w:rPr>
  </w:style>
  <w:style w:type="paragraph" w:customStyle="1" w:styleId="HeadingBody8">
    <w:name w:val="HeadingBody 8"/>
    <w:basedOn w:val="Normal"/>
    <w:next w:val="Normal"/>
    <w:link w:val="HeadingBody8Char"/>
    <w:rsid w:val="00C7309C"/>
    <w:pPr>
      <w:ind w:left="5760" w:hanging="720"/>
      <w:jc w:val="left"/>
    </w:pPr>
    <w:rPr>
      <w:rFonts w:cs="Arial"/>
      <w:color w:val="000000"/>
      <w:szCs w:val="24"/>
    </w:rPr>
  </w:style>
  <w:style w:type="character" w:customStyle="1" w:styleId="HeadingBody8Char">
    <w:name w:val="HeadingBody 8 Char"/>
    <w:basedOn w:val="Heading2Char"/>
    <w:link w:val="HeadingBody8"/>
    <w:rsid w:val="00C7309C"/>
    <w:rPr>
      <w:rFonts w:cs="Arial"/>
      <w:b/>
      <w:color w:val="000000"/>
      <w:szCs w:val="24"/>
    </w:rPr>
  </w:style>
  <w:style w:type="paragraph" w:customStyle="1" w:styleId="HeadingBody9">
    <w:name w:val="HeadingBody 9"/>
    <w:basedOn w:val="Normal"/>
    <w:next w:val="Normal"/>
    <w:link w:val="HeadingBody9Char"/>
    <w:rsid w:val="00C7309C"/>
    <w:pPr>
      <w:ind w:left="6480" w:hanging="720"/>
      <w:jc w:val="left"/>
    </w:pPr>
    <w:rPr>
      <w:rFonts w:cs="Arial"/>
      <w:color w:val="000000"/>
      <w:szCs w:val="24"/>
    </w:rPr>
  </w:style>
  <w:style w:type="character" w:customStyle="1" w:styleId="HeadingBody9Char">
    <w:name w:val="HeadingBody 9 Char"/>
    <w:basedOn w:val="Heading2Char"/>
    <w:link w:val="HeadingBody9"/>
    <w:rsid w:val="00C7309C"/>
    <w:rPr>
      <w:rFonts w:cs="Arial"/>
      <w:b/>
      <w:color w:val="000000"/>
      <w:szCs w:val="24"/>
    </w:rPr>
  </w:style>
  <w:style w:type="paragraph" w:styleId="ListParagraph">
    <w:name w:val="List Paragraph"/>
    <w:basedOn w:val="Normal"/>
    <w:link w:val="ListParagraphChar"/>
    <w:uiPriority w:val="34"/>
    <w:qFormat/>
    <w:rsid w:val="00993F5F"/>
    <w:pPr>
      <w:ind w:left="720"/>
      <w:contextualSpacing/>
    </w:pPr>
  </w:style>
  <w:style w:type="character" w:styleId="FootnoteReference">
    <w:name w:val="footnote reference"/>
    <w:rsid w:val="003E10E7"/>
  </w:style>
  <w:style w:type="character" w:customStyle="1" w:styleId="DeltaViewInsertion">
    <w:name w:val="DeltaView Insertion"/>
    <w:rsid w:val="003E10E7"/>
    <w:rPr>
      <w:color w:val="0000FF"/>
      <w:u w:val="double"/>
    </w:rPr>
  </w:style>
  <w:style w:type="paragraph" w:customStyle="1" w:styleId="S2Heading1">
    <w:name w:val="S2.Heading 1"/>
    <w:basedOn w:val="Normal"/>
    <w:next w:val="Normal"/>
    <w:link w:val="S2Heading1Char"/>
    <w:rsid w:val="00FD1AEB"/>
    <w:pPr>
      <w:numPr>
        <w:numId w:val="10"/>
      </w:numPr>
      <w:jc w:val="left"/>
      <w:outlineLvl w:val="0"/>
    </w:pPr>
    <w:rPr>
      <w:b/>
      <w:color w:val="000000"/>
    </w:rPr>
  </w:style>
  <w:style w:type="character" w:customStyle="1" w:styleId="ListParagraphChar">
    <w:name w:val="List Paragraph Char"/>
    <w:basedOn w:val="DefaultParagraphFont"/>
    <w:link w:val="ListParagraph"/>
    <w:uiPriority w:val="34"/>
    <w:rsid w:val="00993F5F"/>
  </w:style>
  <w:style w:type="character" w:customStyle="1" w:styleId="S2Heading1Char">
    <w:name w:val="S2.Heading 1 Char"/>
    <w:basedOn w:val="ListParagraphChar"/>
    <w:link w:val="S2Heading1"/>
    <w:rsid w:val="00FD1AEB"/>
    <w:rPr>
      <w:b/>
      <w:color w:val="000000"/>
    </w:rPr>
  </w:style>
  <w:style w:type="paragraph" w:customStyle="1" w:styleId="S2Heading2">
    <w:name w:val="S2.Heading 2"/>
    <w:basedOn w:val="Normal"/>
    <w:next w:val="Normal"/>
    <w:link w:val="S2Heading2Char"/>
    <w:rsid w:val="00FD1AEB"/>
    <w:pPr>
      <w:keepNext/>
      <w:numPr>
        <w:ilvl w:val="1"/>
        <w:numId w:val="10"/>
      </w:numPr>
      <w:jc w:val="left"/>
      <w:outlineLvl w:val="1"/>
    </w:pPr>
    <w:rPr>
      <w:color w:val="000000"/>
    </w:rPr>
  </w:style>
  <w:style w:type="character" w:customStyle="1" w:styleId="S2Heading2Char">
    <w:name w:val="S2.Heading 2 Char"/>
    <w:basedOn w:val="ListParagraphChar"/>
    <w:link w:val="S2Heading2"/>
    <w:rsid w:val="00FD1AEB"/>
    <w:rPr>
      <w:color w:val="000000"/>
    </w:rPr>
  </w:style>
  <w:style w:type="paragraph" w:customStyle="1" w:styleId="S2Heading3">
    <w:name w:val="S2.Heading 3"/>
    <w:basedOn w:val="Normal"/>
    <w:next w:val="Normal"/>
    <w:link w:val="S2Heading3Char"/>
    <w:rsid w:val="00FD1AEB"/>
    <w:pPr>
      <w:numPr>
        <w:ilvl w:val="2"/>
        <w:numId w:val="10"/>
      </w:numPr>
      <w:jc w:val="left"/>
      <w:outlineLvl w:val="2"/>
    </w:pPr>
    <w:rPr>
      <w:color w:val="000000"/>
    </w:rPr>
  </w:style>
  <w:style w:type="character" w:customStyle="1" w:styleId="S2Heading3Char">
    <w:name w:val="S2.Heading 3 Char"/>
    <w:basedOn w:val="ListParagraphChar"/>
    <w:link w:val="S2Heading3"/>
    <w:rsid w:val="00FD1AEB"/>
    <w:rPr>
      <w:color w:val="000000"/>
    </w:rPr>
  </w:style>
  <w:style w:type="paragraph" w:customStyle="1" w:styleId="S2Heading4">
    <w:name w:val="S2.Heading 4"/>
    <w:basedOn w:val="Normal"/>
    <w:next w:val="Normal"/>
    <w:link w:val="S2Heading4Char"/>
    <w:rsid w:val="00FD1AEB"/>
    <w:pPr>
      <w:numPr>
        <w:ilvl w:val="3"/>
        <w:numId w:val="10"/>
      </w:numPr>
      <w:jc w:val="left"/>
      <w:outlineLvl w:val="3"/>
    </w:pPr>
    <w:rPr>
      <w:color w:val="000000"/>
    </w:rPr>
  </w:style>
  <w:style w:type="character" w:customStyle="1" w:styleId="S2Heading4Char">
    <w:name w:val="S2.Heading 4 Char"/>
    <w:basedOn w:val="ListParagraphChar"/>
    <w:link w:val="S2Heading4"/>
    <w:rsid w:val="00FD1AEB"/>
    <w:rPr>
      <w:color w:val="000000"/>
    </w:rPr>
  </w:style>
  <w:style w:type="paragraph" w:customStyle="1" w:styleId="S2Heading5">
    <w:name w:val="S2.Heading 5"/>
    <w:basedOn w:val="Normal"/>
    <w:next w:val="Normal"/>
    <w:link w:val="S2Heading5Char"/>
    <w:rsid w:val="00FD1AEB"/>
    <w:pPr>
      <w:numPr>
        <w:ilvl w:val="4"/>
        <w:numId w:val="10"/>
      </w:numPr>
      <w:jc w:val="left"/>
      <w:outlineLvl w:val="4"/>
    </w:pPr>
    <w:rPr>
      <w:color w:val="000000"/>
    </w:rPr>
  </w:style>
  <w:style w:type="character" w:customStyle="1" w:styleId="S2Heading5Char">
    <w:name w:val="S2.Heading 5 Char"/>
    <w:basedOn w:val="ListParagraphChar"/>
    <w:link w:val="S2Heading5"/>
    <w:rsid w:val="00FD1AEB"/>
    <w:rPr>
      <w:color w:val="000000"/>
    </w:rPr>
  </w:style>
  <w:style w:type="paragraph" w:customStyle="1" w:styleId="S2Heading6">
    <w:name w:val="S2.Heading 6"/>
    <w:basedOn w:val="Normal"/>
    <w:next w:val="Normal"/>
    <w:link w:val="S2Heading6Char"/>
    <w:rsid w:val="00FD1AEB"/>
    <w:pPr>
      <w:numPr>
        <w:ilvl w:val="5"/>
        <w:numId w:val="10"/>
      </w:numPr>
      <w:jc w:val="left"/>
      <w:outlineLvl w:val="5"/>
    </w:pPr>
    <w:rPr>
      <w:color w:val="000000"/>
    </w:rPr>
  </w:style>
  <w:style w:type="character" w:customStyle="1" w:styleId="S2Heading6Char">
    <w:name w:val="S2.Heading 6 Char"/>
    <w:basedOn w:val="ListParagraphChar"/>
    <w:link w:val="S2Heading6"/>
    <w:rsid w:val="00FD1AEB"/>
    <w:rPr>
      <w:color w:val="000000"/>
    </w:rPr>
  </w:style>
  <w:style w:type="paragraph" w:customStyle="1" w:styleId="S2Heading7">
    <w:name w:val="S2.Heading 7"/>
    <w:basedOn w:val="Normal"/>
    <w:next w:val="Normal"/>
    <w:link w:val="S2Heading7Char"/>
    <w:rsid w:val="00FD1AEB"/>
    <w:pPr>
      <w:numPr>
        <w:ilvl w:val="6"/>
        <w:numId w:val="10"/>
      </w:numPr>
      <w:jc w:val="left"/>
      <w:outlineLvl w:val="6"/>
    </w:pPr>
    <w:rPr>
      <w:color w:val="000000"/>
    </w:rPr>
  </w:style>
  <w:style w:type="character" w:customStyle="1" w:styleId="S2Heading7Char">
    <w:name w:val="S2.Heading 7 Char"/>
    <w:basedOn w:val="ListParagraphChar"/>
    <w:link w:val="S2Heading7"/>
    <w:rsid w:val="00FD1AEB"/>
    <w:rPr>
      <w:color w:val="000000"/>
    </w:rPr>
  </w:style>
  <w:style w:type="paragraph" w:customStyle="1" w:styleId="S2Heading8">
    <w:name w:val="S2.Heading 8"/>
    <w:basedOn w:val="Normal"/>
    <w:next w:val="Normal"/>
    <w:link w:val="S2Heading8Char"/>
    <w:rsid w:val="00FD1AEB"/>
    <w:pPr>
      <w:numPr>
        <w:ilvl w:val="7"/>
        <w:numId w:val="10"/>
      </w:numPr>
      <w:jc w:val="left"/>
      <w:outlineLvl w:val="7"/>
    </w:pPr>
    <w:rPr>
      <w:color w:val="000000"/>
    </w:rPr>
  </w:style>
  <w:style w:type="character" w:customStyle="1" w:styleId="S2Heading8Char">
    <w:name w:val="S2.Heading 8 Char"/>
    <w:basedOn w:val="ListParagraphChar"/>
    <w:link w:val="S2Heading8"/>
    <w:rsid w:val="00FD1AEB"/>
    <w:rPr>
      <w:color w:val="000000"/>
    </w:rPr>
  </w:style>
  <w:style w:type="paragraph" w:customStyle="1" w:styleId="S2Heading9">
    <w:name w:val="S2.Heading 9"/>
    <w:basedOn w:val="Normal"/>
    <w:next w:val="Normal"/>
    <w:link w:val="S2Heading9Char"/>
    <w:rsid w:val="00FD1AEB"/>
    <w:pPr>
      <w:numPr>
        <w:ilvl w:val="8"/>
        <w:numId w:val="10"/>
      </w:numPr>
      <w:jc w:val="left"/>
      <w:outlineLvl w:val="8"/>
    </w:pPr>
    <w:rPr>
      <w:color w:val="000000"/>
    </w:rPr>
  </w:style>
  <w:style w:type="character" w:customStyle="1" w:styleId="S2Heading9Char">
    <w:name w:val="S2.Heading 9 Char"/>
    <w:basedOn w:val="ListParagraphChar"/>
    <w:link w:val="S2Heading9"/>
    <w:rsid w:val="00FD1AEB"/>
    <w:rPr>
      <w:color w:val="000000"/>
    </w:rPr>
  </w:style>
  <w:style w:type="character" w:styleId="Hyperlink">
    <w:name w:val="Hyperlink"/>
    <w:basedOn w:val="DefaultParagraphFont"/>
    <w:uiPriority w:val="99"/>
    <w:unhideWhenUsed/>
    <w:rsid w:val="00C614E2"/>
    <w:rPr>
      <w:color w:val="0000FF" w:themeColor="hyperlink"/>
      <w:u w:val="single"/>
    </w:rPr>
  </w:style>
  <w:style w:type="paragraph" w:styleId="TOCHeading">
    <w:name w:val="TOC Heading"/>
    <w:basedOn w:val="Normal"/>
    <w:next w:val="TOC1"/>
    <w:uiPriority w:val="39"/>
    <w:unhideWhenUsed/>
    <w:qFormat/>
    <w:rsid w:val="00C614E2"/>
    <w:pPr>
      <w:keepLines/>
      <w:spacing w:before="480"/>
      <w:jc w:val="center"/>
    </w:pPr>
    <w:rPr>
      <w:rFonts w:eastAsiaTheme="majorEastAsia"/>
      <w:b/>
      <w:bCs/>
      <w:color w:val="000000"/>
      <w:szCs w:val="28"/>
    </w:rPr>
  </w:style>
  <w:style w:type="paragraph" w:styleId="NormalWeb">
    <w:name w:val="Normal (Web)"/>
    <w:basedOn w:val="Normal"/>
    <w:uiPriority w:val="99"/>
    <w:semiHidden/>
    <w:unhideWhenUsed/>
    <w:rsid w:val="00B22150"/>
    <w:pPr>
      <w:spacing w:before="100" w:beforeAutospacing="1" w:after="100" w:afterAutospacing="1"/>
      <w:jc w:val="left"/>
    </w:pPr>
    <w:rPr>
      <w:rFonts w:eastAsiaTheme="minorEastAsia"/>
      <w:sz w:val="24"/>
      <w:szCs w:val="24"/>
    </w:rPr>
  </w:style>
  <w:style w:type="character" w:styleId="PlaceholderText">
    <w:name w:val="Placeholder Text"/>
    <w:basedOn w:val="DefaultParagraphFont"/>
    <w:uiPriority w:val="99"/>
    <w:semiHidden/>
    <w:rsid w:val="0089128D"/>
    <w:rPr>
      <w:color w:val="808080"/>
    </w:rPr>
  </w:style>
  <w:style w:type="paragraph" w:customStyle="1" w:styleId="TOCPage">
    <w:name w:val="TOC Page"/>
    <w:basedOn w:val="Normal"/>
    <w:next w:val="Normal"/>
    <w:link w:val="TOCPageChar"/>
    <w:rsid w:val="00645A9C"/>
    <w:pPr>
      <w:jc w:val="right"/>
    </w:pPr>
    <w:rPr>
      <w:b/>
      <w:noProof/>
      <w:szCs w:val="24"/>
    </w:rPr>
  </w:style>
  <w:style w:type="character" w:customStyle="1" w:styleId="TOC1Char">
    <w:name w:val="TOC 1 Char"/>
    <w:basedOn w:val="DefaultParagraphFont"/>
    <w:link w:val="TOC1"/>
    <w:uiPriority w:val="39"/>
    <w:rsid w:val="00645A9C"/>
    <w:rPr>
      <w:noProof/>
    </w:rPr>
  </w:style>
  <w:style w:type="character" w:customStyle="1" w:styleId="TOCPageChar">
    <w:name w:val="TOC Page Char"/>
    <w:basedOn w:val="TOC1Char"/>
    <w:link w:val="TOCPage"/>
    <w:rsid w:val="00645A9C"/>
    <w:rPr>
      <w:b/>
      <w:noProof/>
      <w:szCs w:val="24"/>
    </w:rPr>
  </w:style>
  <w:style w:type="table" w:styleId="TableGrid">
    <w:name w:val="Table Grid"/>
    <w:basedOn w:val="TableNormal"/>
    <w:rsid w:val="00367FA5"/>
    <w:rPr>
      <w:rFonts w:eastAsia="SimSu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0.xml"/></Relationships>
</file>

<file path=word/_rels/footer10.xml.rels><?xml version="1.0" encoding="UTF-8" standalone="yes"?>
<Relationships xmlns="http://schemas.openxmlformats.org/package/2006/relationships"><Relationship Id="rId1" Type="http://schemas.openxmlformats.org/officeDocument/2006/relationships/image" Target="media/image1.jpeg"/></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_rels/footer12.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1.jpe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405B64A202B5CF419BB7889042663D30005CA839E115695E478AC4B1D18B791DBD" ma:contentTypeVersion="1" ma:contentTypeDescription="A blank Microsoft Word document." ma:contentTypeScope="" ma:versionID="2030ffaf06191fac3d4b8c895fc999c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8C62F-13C3-4F49-91D9-19EE9839F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8D0A841-FC8B-4EDE-911C-E7160FCB21C2}">
  <ds:schemaRefs>
    <ds:schemaRef ds:uri="http://schemas.microsoft.com/sharepoint/v3/contenttype/forms"/>
  </ds:schemaRefs>
</ds:datastoreItem>
</file>

<file path=customXml/itemProps3.xml><?xml version="1.0" encoding="utf-8"?>
<ds:datastoreItem xmlns:ds="http://schemas.openxmlformats.org/officeDocument/2006/customXml" ds:itemID="{14D48129-FA6B-482D-96FC-0BD83DFFEF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4E6953-8839-4BD2-8E56-14F15136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22558</Words>
  <Characters>128582</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2018-06-18T17:39:00Z</dcterms:created>
  <dcterms:modified xsi:type="dcterms:W3CDTF">2018-06-18T17:39:00Z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0FAA7+zFiN7nU6zSjQAYCROVK3kzzh7ztoDtxHPSi7nJKEvURGSs+9uG9JP2uuj6yAJUN0rFluUFcKK6_x000d_
KP0yVAYUNnoqog0LH3KckOYldN0/CBsHmHFP1WfOOhuP5yqHJCf6BiOYPqXxEPu6KP0yVAYUNnoq_x000d_
og0LH3KckOYldN0/CBsHmHFP1WfOOhuP5yqHJCf6I7DHcV39CJB6W8TkbMGSwSUQT+1VxhT3fQvJ_x000d_
v3MENeBFniPOIM0jc</vt:lpwstr>
  </property>
  <property fmtid="{D5CDD505-2E9C-101B-9397-08002B2CF9AE}" pid="3" name="MAIL_MSG_ID2">
    <vt:lpwstr>PcFJ+W0RAHVdHByeYAvvCpLMP/9PlPoXvmeaAeapLVtcBKILuZbL3btGEB/_x000d_
kR4rO21kqmmOX8dvSq8SUbzBhJaZWajSZF1xMae+GJppIGSFRn0CHAylKRY=</vt:lpwstr>
  </property>
  <property fmtid="{D5CDD505-2E9C-101B-9397-08002B2CF9AE}" pid="4" name="RESPONSE_SENDER_NAME">
    <vt:lpwstr>sAAA2RgG6J6jCJ2PKTunHFVQhBeGFM354Om5aX2ZHSHc3nk=</vt:lpwstr>
  </property>
  <property fmtid="{D5CDD505-2E9C-101B-9397-08002B2CF9AE}" pid="5" name="EMAIL_OWNER_ADDRESS">
    <vt:lpwstr>4AAA4Lxe55UJ0C+oHfdnsGXvwQE69rfqTaQ92hR7+7WJ1N8hyhA7mYu1iw==</vt:lpwstr>
  </property>
  <property fmtid="{D5CDD505-2E9C-101B-9397-08002B2CF9AE}" pid="6" name="DocID">
    <vt:lpwstr>DCAPDX_2332059_v5</vt:lpwstr>
  </property>
</Properties>
</file>